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36C2" w:rsidR="00E65121" w:rsidP="3D4B1891" w:rsidRDefault="005D299C" w14:paraId="5727AF45" w14:textId="2EEFA3EB">
      <w:pPr>
        <w:pStyle w:val="BodyText"/>
        <w:tabs>
          <w:tab w:val="left" w:pos="3765"/>
        </w:tabs>
        <w:rPr>
          <w:noProof w:val="0"/>
          <w:lang w:val="en-US"/>
        </w:rPr>
      </w:pPr>
      <w:r w:rsidRPr="3D4B1891" w:rsidR="005D299C">
        <w:rPr>
          <w:rFonts w:ascii="Calibri" w:hAnsi="Calibri" w:cs="Calibri"/>
          <w:b w:val="1"/>
          <w:bCs w:val="1"/>
          <w:color w:val="000000" w:themeColor="text1" w:themeTint="FF" w:themeShade="FF"/>
          <w:sz w:val="22"/>
          <w:szCs w:val="22"/>
        </w:rPr>
        <w:t xml:space="preserve">Senior </w:t>
      </w:r>
      <w:r w:rsidRPr="3D4B1891" w:rsidR="000B1B39">
        <w:rPr>
          <w:rFonts w:ascii="Calibri" w:hAnsi="Calibri" w:cs="Calibri"/>
          <w:b w:val="1"/>
          <w:bCs w:val="1"/>
          <w:color w:val="000000" w:themeColor="text1" w:themeTint="FF" w:themeShade="FF"/>
          <w:sz w:val="22"/>
          <w:szCs w:val="22"/>
        </w:rPr>
        <w:t>Development</w:t>
      </w:r>
      <w:r w:rsidRPr="3D4B1891" w:rsidR="00E65121">
        <w:rPr>
          <w:rFonts w:ascii="Calibri" w:hAnsi="Calibri" w:cs="Calibri"/>
          <w:b w:val="1"/>
          <w:bCs w:val="1"/>
          <w:color w:val="000000" w:themeColor="text1" w:themeTint="FF" w:themeShade="FF"/>
          <w:sz w:val="22"/>
          <w:szCs w:val="22"/>
        </w:rPr>
        <w:t xml:space="preserve"> </w:t>
      </w:r>
      <w:r w:rsidRPr="3D4B1891" w:rsidR="0005320E">
        <w:rPr>
          <w:rFonts w:ascii="Calibri" w:hAnsi="Calibri" w:cs="Calibri"/>
          <w:b w:val="1"/>
          <w:bCs w:val="1"/>
          <w:color w:val="000000" w:themeColor="text1" w:themeTint="FF" w:themeShade="FF"/>
          <w:sz w:val="22"/>
          <w:szCs w:val="22"/>
        </w:rPr>
        <w:t>Manager</w:t>
      </w:r>
      <w:r w:rsidRPr="3D4B1891" w:rsidR="2B515AD5">
        <w:rPr>
          <w:rFonts w:ascii="Calibri" w:hAnsi="Calibri" w:cs="Calibri"/>
          <w:b w:val="1"/>
          <w:bCs w:val="1"/>
          <w:color w:val="000000" w:themeColor="text1" w:themeTint="FF" w:themeShade="FF"/>
          <w:sz w:val="22"/>
          <w:szCs w:val="22"/>
        </w:rPr>
        <w:t xml:space="preserve"> </w:t>
      </w:r>
      <w:r w:rsidRPr="3D4B1891" w:rsidR="2B515AD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(fixed term)</w:t>
      </w:r>
    </w:p>
    <w:p w:rsidRPr="00AF36C2" w:rsidR="00E65121" w:rsidP="00AF36C2" w:rsidRDefault="005D299C" w14:paraId="1EB9FA4D" w14:textId="3B117A2D">
      <w:pPr>
        <w:pStyle w:val="BodyText"/>
        <w:tabs>
          <w:tab w:val="left" w:pos="3765"/>
        </w:tabs>
        <w:rPr>
          <w:rFonts w:ascii="Calibri" w:hAnsi="Calibri" w:cs="Calibri"/>
          <w:b w:val="1"/>
          <w:bCs w:val="1"/>
          <w:color w:val="000000" w:themeColor="text1"/>
          <w:sz w:val="22"/>
          <w:szCs w:val="22"/>
        </w:rPr>
      </w:pPr>
      <w:r w:rsidRPr="3D4B1891" w:rsidR="00E65121">
        <w:rPr>
          <w:rFonts w:ascii="Calibri" w:hAnsi="Calibri" w:cs="Calibri"/>
          <w:b w:val="1"/>
          <w:bCs w:val="1"/>
          <w:color w:val="000000" w:themeColor="text1" w:themeTint="FF" w:themeShade="FF"/>
          <w:sz w:val="22"/>
          <w:szCs w:val="22"/>
        </w:rPr>
        <w:t>Job Description</w:t>
      </w:r>
    </w:p>
    <w:p w:rsidRPr="00AF36C2" w:rsidR="00A93811" w:rsidP="00AF36C2" w:rsidRDefault="00A93811" w14:paraId="1F9CB336" w14:textId="77777777">
      <w:pPr>
        <w:pStyle w:val="BodyText"/>
        <w:tabs>
          <w:tab w:val="left" w:pos="3765"/>
        </w:tabs>
        <w:rPr>
          <w:rFonts w:ascii="Calibri" w:hAnsi="Calibri" w:cs="Calibri"/>
          <w:b/>
          <w:bCs/>
          <w:color w:val="000000" w:themeColor="text1"/>
          <w:sz w:val="22"/>
          <w:szCs w:val="22"/>
        </w:rPr>
      </w:pPr>
    </w:p>
    <w:p w:rsidRPr="00AF36C2" w:rsidR="00580CF3" w:rsidP="00AF36C2" w:rsidRDefault="59865A6F" w14:paraId="13BDBE1A" w14:textId="6FA4C62D">
      <w:pPr>
        <w:rPr>
          <w:rFonts w:ascii="Calibri" w:hAnsi="Calibri" w:eastAsia="Calibri" w:cs="Calibri"/>
          <w:color w:val="000000" w:themeColor="text1"/>
          <w:lang w:val="en-GB"/>
        </w:rPr>
      </w:pPr>
      <w:r w:rsidRPr="00AF36C2">
        <w:rPr>
          <w:rStyle w:val="normaltextrun"/>
          <w:rFonts w:ascii="Calibri" w:hAnsi="Calibri" w:eastAsia="Calibri" w:cs="Calibri"/>
          <w:color w:val="000000" w:themeColor="text1"/>
          <w:lang w:val="en-GB"/>
        </w:rPr>
        <w:t>Discover Children’s Story Centre is the UK’s first hands-on creative literature space for children aged 0-11 years and their families / carers dedicated to generating a love of language, literature and stories.  </w:t>
      </w:r>
    </w:p>
    <w:p w:rsidRPr="00AF36C2" w:rsidR="00580CF3" w:rsidP="00AF36C2" w:rsidRDefault="00580CF3" w14:paraId="571AC180" w14:textId="4662646E">
      <w:pPr>
        <w:rPr>
          <w:rFonts w:ascii="Calibri" w:hAnsi="Calibri" w:eastAsia="Segoe UI" w:cs="Calibri"/>
          <w:color w:val="000000" w:themeColor="text1"/>
          <w:lang w:val="en-GB"/>
        </w:rPr>
      </w:pPr>
    </w:p>
    <w:p w:rsidRPr="00AF36C2" w:rsidR="00580CF3" w:rsidP="00AF36C2" w:rsidRDefault="59865A6F" w14:paraId="08388960" w14:textId="7727FC5F">
      <w:pPr>
        <w:rPr>
          <w:rFonts w:ascii="Calibri" w:hAnsi="Calibri" w:eastAsia="Calibri" w:cs="Calibri"/>
          <w:color w:val="000000" w:themeColor="text1"/>
          <w:lang w:val="en-GB"/>
        </w:rPr>
      </w:pPr>
      <w:r w:rsidRPr="00AF36C2">
        <w:rPr>
          <w:rStyle w:val="normaltextrun"/>
          <w:rFonts w:ascii="Calibri" w:hAnsi="Calibri" w:eastAsia="Calibri" w:cs="Calibri"/>
          <w:color w:val="000000" w:themeColor="text1"/>
          <w:lang w:val="en-GB"/>
        </w:rPr>
        <w:t> At the heart of Discover are two floors of magical Story World and a Story Garden – immersive, exploratory play spaces where children and their imaginations can roam. The Discover team also work alongside bestselling authors and illustrators to create temporary immersive adventures, designed to feed children’s creativity and develop their storytelling and creative writing skills and run a year-round programme of story events on and off site. The busy venue welcomes over 100,000 visitors a year including more than 300 school parties, with ancillary revenue generation from a family café, coffee shack, bookshop, birthday party offer, tenancies and space hires. Proudly rooted in Newham, East London, at least 1 in 10 of our audience's experience Discover for free and we work closely with a wide range of community partners, our children’s, family and teachers' forums to guide our work.  </w:t>
      </w:r>
    </w:p>
    <w:p w:rsidRPr="00AF36C2" w:rsidR="00580CF3" w:rsidP="00AF36C2" w:rsidRDefault="00580CF3" w14:paraId="6EC1BD9E" w14:textId="79D5FA51">
      <w:pPr>
        <w:rPr>
          <w:rFonts w:ascii="Calibri" w:hAnsi="Calibri" w:eastAsia="Segoe UI" w:cs="Calibri"/>
          <w:color w:val="000000" w:themeColor="text1"/>
          <w:lang w:val="en-GB"/>
        </w:rPr>
      </w:pPr>
    </w:p>
    <w:p w:rsidRPr="00AF36C2" w:rsidR="00580CF3" w:rsidP="00AF36C2" w:rsidRDefault="59865A6F" w14:paraId="2241FB50" w14:textId="190008AE">
      <w:pPr>
        <w:rPr>
          <w:rFonts w:ascii="Calibri" w:hAnsi="Calibri" w:eastAsia="Calibri" w:cs="Calibri"/>
          <w:color w:val="000000" w:themeColor="text1"/>
          <w:lang w:val="en-GB"/>
        </w:rPr>
      </w:pPr>
      <w:r w:rsidRPr="00AF36C2">
        <w:rPr>
          <w:rStyle w:val="normaltextrun"/>
          <w:rFonts w:ascii="Calibri" w:hAnsi="Calibri" w:eastAsia="Calibri" w:cs="Calibri"/>
          <w:color w:val="000000" w:themeColor="text1"/>
          <w:lang w:val="en-GB"/>
        </w:rPr>
        <w:t xml:space="preserve">In 2023 we launched a new </w:t>
      </w:r>
      <w:r w:rsidRPr="00AF36C2" w:rsidR="008D0636">
        <w:rPr>
          <w:rStyle w:val="normaltextrun"/>
          <w:rFonts w:ascii="Calibri" w:hAnsi="Calibri" w:eastAsia="Calibri" w:cs="Calibri"/>
          <w:color w:val="000000" w:themeColor="text1"/>
          <w:lang w:val="en-GB"/>
        </w:rPr>
        <w:t>five-year</w:t>
      </w:r>
      <w:r w:rsidRPr="00AF36C2">
        <w:rPr>
          <w:rStyle w:val="normaltextrun"/>
          <w:rFonts w:ascii="Calibri" w:hAnsi="Calibri" w:eastAsia="Calibri" w:cs="Calibri"/>
          <w:color w:val="000000" w:themeColor="text1"/>
          <w:lang w:val="en-GB"/>
        </w:rPr>
        <w:t xml:space="preserve"> strategy, ‘Stories For All’, which outlines how we want to continue to put children first, create the extraordinary, keep growing our accessibility and inclusion, play our part in protecting our planet and ensure our organisation is well run. This includes a major capital redevelopment of our site which has already delivered new infrastructure including Air Source heating and cooling, new accessible toilets, improved insulation and a giant inflatable monster on the roof. The next phase of works will take place in spring 2026 and deliver a new ground floor café, 0-2s </w:t>
      </w:r>
      <w:r w:rsidR="000E7321">
        <w:rPr>
          <w:rStyle w:val="normaltextrun"/>
          <w:rFonts w:ascii="Calibri" w:hAnsi="Calibri" w:eastAsia="Calibri" w:cs="Calibri"/>
          <w:color w:val="000000" w:themeColor="text1"/>
          <w:lang w:val="en-GB"/>
        </w:rPr>
        <w:t>play</w:t>
      </w:r>
      <w:r w:rsidRPr="00AF36C2">
        <w:rPr>
          <w:rStyle w:val="normaltextrun"/>
          <w:rFonts w:ascii="Calibri" w:hAnsi="Calibri" w:eastAsia="Calibri" w:cs="Calibri"/>
          <w:color w:val="000000" w:themeColor="text1"/>
          <w:lang w:val="en-GB"/>
        </w:rPr>
        <w:t xml:space="preserve"> and inclusive vertical play </w:t>
      </w:r>
      <w:r w:rsidR="000E7321">
        <w:rPr>
          <w:rStyle w:val="normaltextrun"/>
          <w:rFonts w:ascii="Calibri" w:hAnsi="Calibri" w:eastAsia="Calibri" w:cs="Calibri"/>
          <w:color w:val="000000" w:themeColor="text1"/>
          <w:lang w:val="en-GB"/>
        </w:rPr>
        <w:t>galleries</w:t>
      </w:r>
      <w:r w:rsidRPr="00AF36C2">
        <w:rPr>
          <w:rStyle w:val="normaltextrun"/>
          <w:rFonts w:ascii="Calibri" w:hAnsi="Calibri" w:eastAsia="Calibri" w:cs="Calibri"/>
          <w:color w:val="000000" w:themeColor="text1"/>
          <w:lang w:val="en-GB"/>
        </w:rPr>
        <w:t>, enabling the venue to grow and adapt to serve the next 1 million children and families.</w:t>
      </w:r>
    </w:p>
    <w:p w:rsidRPr="00AF36C2" w:rsidR="00580CF3" w:rsidP="00AF36C2" w:rsidRDefault="00580CF3" w14:paraId="7AA203B6" w14:textId="7F8A5155">
      <w:pPr>
        <w:pStyle w:val="BodyText"/>
        <w:tabs>
          <w:tab w:val="left" w:pos="3765"/>
        </w:tabs>
        <w:rPr>
          <w:rFonts w:ascii="Calibri" w:hAnsi="Calibri" w:cs="Calibri"/>
          <w:b/>
          <w:bCs/>
          <w:color w:val="000000" w:themeColor="text1"/>
          <w:sz w:val="22"/>
          <w:szCs w:val="22"/>
        </w:rPr>
      </w:pPr>
    </w:p>
    <w:p w:rsidRPr="00AF36C2" w:rsidR="00580CF3" w:rsidP="00AF36C2" w:rsidRDefault="00580CF3" w14:paraId="6F2AD29D" w14:textId="0469BBDA">
      <w:pPr>
        <w:pStyle w:val="BodyText"/>
        <w:tabs>
          <w:tab w:val="left" w:pos="3765"/>
        </w:tabs>
        <w:rPr>
          <w:rFonts w:ascii="Calibri" w:hAnsi="Calibri" w:cs="Calibri"/>
          <w:color w:val="000000" w:themeColor="text1"/>
          <w:sz w:val="22"/>
          <w:szCs w:val="22"/>
        </w:rPr>
      </w:pPr>
      <w:r w:rsidRPr="00AF36C2">
        <w:rPr>
          <w:rFonts w:ascii="Calibri" w:hAnsi="Calibri" w:cs="Calibri"/>
          <w:b/>
          <w:bCs/>
          <w:color w:val="000000" w:themeColor="text1"/>
          <w:sz w:val="22"/>
          <w:szCs w:val="22"/>
        </w:rPr>
        <w:t xml:space="preserve">Title: </w:t>
      </w:r>
      <w:r w:rsidRPr="00AF36C2" w:rsidR="00EF56D2">
        <w:rPr>
          <w:rFonts w:ascii="Calibri" w:hAnsi="Calibri" w:cs="Calibri"/>
          <w:color w:val="000000" w:themeColor="text1"/>
          <w:sz w:val="22"/>
          <w:szCs w:val="22"/>
        </w:rPr>
        <w:t xml:space="preserve">Senior Development </w:t>
      </w:r>
      <w:r w:rsidRPr="00AF36C2">
        <w:rPr>
          <w:rFonts w:ascii="Calibri" w:hAnsi="Calibri" w:cs="Calibri"/>
          <w:color w:val="000000" w:themeColor="text1"/>
          <w:sz w:val="22"/>
          <w:szCs w:val="22"/>
        </w:rPr>
        <w:t xml:space="preserve">Manager </w:t>
      </w:r>
    </w:p>
    <w:p w:rsidRPr="00AF36C2" w:rsidR="00580CF3" w:rsidP="00AF36C2" w:rsidRDefault="00580CF3" w14:paraId="73FD2649" w14:textId="0489A9FF">
      <w:pPr>
        <w:pStyle w:val="BodyText"/>
        <w:tabs>
          <w:tab w:val="left" w:pos="3765"/>
        </w:tabs>
        <w:rPr>
          <w:rFonts w:ascii="Calibri" w:hAnsi="Calibri" w:cs="Calibri"/>
          <w:color w:val="000000" w:themeColor="text1"/>
          <w:sz w:val="22"/>
          <w:szCs w:val="22"/>
        </w:rPr>
      </w:pPr>
      <w:r w:rsidRPr="00AF36C2">
        <w:rPr>
          <w:rFonts w:ascii="Calibri" w:hAnsi="Calibri" w:cs="Calibri"/>
          <w:b/>
          <w:bCs/>
          <w:color w:val="000000" w:themeColor="text1"/>
          <w:sz w:val="22"/>
          <w:szCs w:val="22"/>
        </w:rPr>
        <w:t xml:space="preserve">Location: </w:t>
      </w:r>
      <w:r w:rsidRPr="00AF36C2">
        <w:rPr>
          <w:rFonts w:ascii="Calibri" w:hAnsi="Calibri" w:cs="Calibri"/>
          <w:color w:val="000000" w:themeColor="text1"/>
          <w:sz w:val="22"/>
          <w:szCs w:val="22"/>
        </w:rPr>
        <w:t>Discover Children’s Story Centre</w:t>
      </w:r>
    </w:p>
    <w:p w:rsidRPr="00AF36C2" w:rsidR="00580CF3" w:rsidP="00AF36C2" w:rsidRDefault="00580CF3" w14:paraId="4F71465E" w14:textId="1BB59E47">
      <w:pPr>
        <w:pStyle w:val="BodyText"/>
        <w:tabs>
          <w:tab w:val="left" w:pos="3765"/>
        </w:tabs>
        <w:rPr>
          <w:rFonts w:ascii="Calibri" w:hAnsi="Calibri" w:cs="Calibri"/>
          <w:color w:val="000000" w:themeColor="text1"/>
          <w:sz w:val="22"/>
          <w:szCs w:val="22"/>
        </w:rPr>
      </w:pPr>
      <w:r w:rsidRPr="00AF36C2">
        <w:rPr>
          <w:rFonts w:ascii="Calibri" w:hAnsi="Calibri" w:cs="Calibri"/>
          <w:b/>
          <w:bCs/>
          <w:color w:val="000000" w:themeColor="text1"/>
          <w:sz w:val="22"/>
          <w:szCs w:val="22"/>
        </w:rPr>
        <w:t xml:space="preserve">Reports to: </w:t>
      </w:r>
      <w:r w:rsidRPr="00AF36C2" w:rsidR="003F1813">
        <w:rPr>
          <w:rFonts w:ascii="Calibri" w:hAnsi="Calibri" w:cs="Calibri"/>
          <w:color w:val="000000" w:themeColor="text1"/>
          <w:sz w:val="22"/>
          <w:szCs w:val="22"/>
        </w:rPr>
        <w:t>Development and Delivery</w:t>
      </w:r>
      <w:r w:rsidRPr="00AF36C2">
        <w:rPr>
          <w:rFonts w:ascii="Calibri" w:hAnsi="Calibri" w:cs="Calibri"/>
          <w:color w:val="000000" w:themeColor="text1"/>
          <w:sz w:val="22"/>
          <w:szCs w:val="22"/>
        </w:rPr>
        <w:t xml:space="preserve"> Director </w:t>
      </w:r>
    </w:p>
    <w:p w:rsidRPr="00AF36C2" w:rsidR="00580CF3" w:rsidP="00AF36C2" w:rsidRDefault="00580CF3" w14:paraId="12C1049D" w14:textId="55540685">
      <w:pPr>
        <w:pStyle w:val="BodyText"/>
        <w:tabs>
          <w:tab w:val="left" w:pos="3765"/>
        </w:tabs>
        <w:rPr>
          <w:rFonts w:ascii="Calibri" w:hAnsi="Calibri" w:cs="Calibri"/>
          <w:b w:val="1"/>
          <w:bCs w:val="1"/>
          <w:color w:val="000000" w:themeColor="text1"/>
          <w:sz w:val="22"/>
          <w:szCs w:val="22"/>
        </w:rPr>
      </w:pPr>
      <w:r w:rsidRPr="3D4B1891" w:rsidR="00580CF3">
        <w:rPr>
          <w:rFonts w:ascii="Calibri" w:hAnsi="Calibri" w:cs="Calibri"/>
          <w:b w:val="1"/>
          <w:bCs w:val="1"/>
          <w:color w:val="000000" w:themeColor="text1" w:themeTint="FF" w:themeShade="FF"/>
          <w:sz w:val="22"/>
          <w:szCs w:val="22"/>
        </w:rPr>
        <w:t xml:space="preserve">Contract: </w:t>
      </w:r>
      <w:r w:rsidRPr="3D4B1891" w:rsidR="00FA64F5">
        <w:rPr>
          <w:rFonts w:ascii="Calibri" w:hAnsi="Calibri" w:cs="Calibri"/>
          <w:color w:val="000000" w:themeColor="text1" w:themeTint="FF" w:themeShade="FF"/>
          <w:sz w:val="22"/>
          <w:szCs w:val="22"/>
        </w:rPr>
        <w:t>Full-time</w:t>
      </w:r>
      <w:r w:rsidRPr="3D4B1891" w:rsidR="008D0636">
        <w:rPr>
          <w:rFonts w:ascii="Calibri" w:hAnsi="Calibri" w:cs="Calibri"/>
          <w:color w:val="000000" w:themeColor="text1" w:themeTint="FF" w:themeShade="FF"/>
          <w:sz w:val="22"/>
          <w:szCs w:val="22"/>
        </w:rPr>
        <w:t xml:space="preserve"> fixed</w:t>
      </w:r>
      <w:r w:rsidRPr="3D4B1891" w:rsidR="067FD711">
        <w:rPr>
          <w:rFonts w:ascii="Calibri" w:hAnsi="Calibri" w:cs="Calibri"/>
          <w:color w:val="000000" w:themeColor="text1" w:themeTint="FF" w:themeShade="FF"/>
          <w:sz w:val="22"/>
          <w:szCs w:val="22"/>
        </w:rPr>
        <w:t xml:space="preserve"> term </w:t>
      </w:r>
      <w:r w:rsidRPr="3D4B1891" w:rsidR="004F0931">
        <w:rPr>
          <w:rFonts w:ascii="Calibri" w:hAnsi="Calibri" w:cs="Calibri"/>
          <w:color w:val="000000" w:themeColor="text1" w:themeTint="FF" w:themeShade="FF"/>
          <w:sz w:val="22"/>
          <w:szCs w:val="22"/>
        </w:rPr>
        <w:t>contract</w:t>
      </w:r>
      <w:r w:rsidRPr="3D4B1891" w:rsidR="391599A6">
        <w:rPr>
          <w:rFonts w:ascii="Calibri" w:hAnsi="Calibri" w:cs="Calibri"/>
          <w:color w:val="000000" w:themeColor="text1" w:themeTint="FF" w:themeShade="FF"/>
          <w:sz w:val="22"/>
          <w:szCs w:val="22"/>
        </w:rPr>
        <w:t xml:space="preserve"> ending February 2027</w:t>
      </w:r>
      <w:r w:rsidRPr="3D4B1891" w:rsidR="00170BE8">
        <w:rPr>
          <w:rFonts w:ascii="Calibri" w:hAnsi="Calibri" w:cs="Calibri"/>
          <w:color w:val="000000" w:themeColor="text1" w:themeTint="FF" w:themeShade="FF"/>
          <w:sz w:val="22"/>
          <w:szCs w:val="22"/>
        </w:rPr>
        <w:t xml:space="preserve"> </w:t>
      </w:r>
      <w:r w:rsidRPr="3D4B1891" w:rsidR="00FB779A">
        <w:rPr>
          <w:rFonts w:ascii="Calibri" w:hAnsi="Calibri" w:cs="Calibri"/>
          <w:color w:val="000000" w:themeColor="text1" w:themeTint="FF" w:themeShade="FF"/>
          <w:sz w:val="22"/>
          <w:szCs w:val="22"/>
        </w:rPr>
        <w:t>(</w:t>
      </w:r>
      <w:r w:rsidRPr="3D4B1891" w:rsidR="00E370F4">
        <w:rPr>
          <w:rFonts w:ascii="Calibri" w:hAnsi="Calibri" w:cs="Calibri"/>
          <w:color w:val="000000" w:themeColor="text1" w:themeTint="FF" w:themeShade="FF"/>
          <w:sz w:val="22"/>
          <w:szCs w:val="22"/>
        </w:rPr>
        <w:t>flexible working or part</w:t>
      </w:r>
      <w:r w:rsidRPr="3D4B1891" w:rsidR="00FA64F5">
        <w:rPr>
          <w:rFonts w:ascii="Calibri" w:hAnsi="Calibri" w:cs="Calibri"/>
          <w:color w:val="000000" w:themeColor="text1" w:themeTint="FF" w:themeShade="FF"/>
          <w:sz w:val="22"/>
          <w:szCs w:val="22"/>
        </w:rPr>
        <w:t>-</w:t>
      </w:r>
      <w:r w:rsidRPr="3D4B1891" w:rsidR="00E370F4">
        <w:rPr>
          <w:rFonts w:ascii="Calibri" w:hAnsi="Calibri" w:cs="Calibri"/>
          <w:color w:val="000000" w:themeColor="text1" w:themeTint="FF" w:themeShade="FF"/>
          <w:sz w:val="22"/>
          <w:szCs w:val="22"/>
        </w:rPr>
        <w:t xml:space="preserve">time hours </w:t>
      </w:r>
      <w:r w:rsidRPr="3D4B1891" w:rsidR="56060D7C">
        <w:rPr>
          <w:rFonts w:ascii="Calibri" w:hAnsi="Calibri" w:cs="Calibri"/>
          <w:color w:val="000000" w:themeColor="text1" w:themeTint="FF" w:themeShade="FF"/>
          <w:sz w:val="22"/>
          <w:szCs w:val="22"/>
        </w:rPr>
        <w:t>will</w:t>
      </w:r>
      <w:r w:rsidRPr="3D4B1891" w:rsidR="00E370F4">
        <w:rPr>
          <w:rFonts w:ascii="Calibri" w:hAnsi="Calibri" w:cs="Calibri"/>
          <w:color w:val="000000" w:themeColor="text1" w:themeTint="FF" w:themeShade="FF"/>
          <w:sz w:val="22"/>
          <w:szCs w:val="22"/>
        </w:rPr>
        <w:t xml:space="preserve"> be considered)</w:t>
      </w:r>
    </w:p>
    <w:p w:rsidRPr="00AF36C2" w:rsidR="00FD3D7E" w:rsidP="00AF36C2" w:rsidRDefault="00FD3D7E" w14:paraId="0CD13F98" w14:textId="77777777">
      <w:pPr>
        <w:pStyle w:val="BodyText"/>
        <w:tabs>
          <w:tab w:val="left" w:pos="3765"/>
        </w:tabs>
        <w:rPr>
          <w:rFonts w:ascii="Calibri" w:hAnsi="Calibri" w:cs="Calibri"/>
          <w:b/>
          <w:bCs/>
          <w:color w:val="000000" w:themeColor="text1"/>
          <w:sz w:val="22"/>
          <w:szCs w:val="22"/>
        </w:rPr>
      </w:pPr>
    </w:p>
    <w:p w:rsidR="00E65121" w:rsidP="00AF36C2" w:rsidRDefault="00E65121" w14:paraId="26872288" w14:textId="55648864">
      <w:pPr>
        <w:pStyle w:val="BodyText"/>
        <w:tabs>
          <w:tab w:val="left" w:pos="3765"/>
        </w:tabs>
        <w:rPr>
          <w:rFonts w:ascii="Calibri" w:hAnsi="Calibri" w:cs="Calibri"/>
          <w:sz w:val="22"/>
          <w:szCs w:val="22"/>
        </w:rPr>
      </w:pPr>
      <w:r w:rsidRPr="00AF36C2">
        <w:rPr>
          <w:rFonts w:ascii="Calibri" w:hAnsi="Calibri" w:cs="Calibri"/>
          <w:b/>
          <w:bCs/>
          <w:color w:val="000000" w:themeColor="text1"/>
          <w:sz w:val="22"/>
          <w:szCs w:val="22"/>
        </w:rPr>
        <w:t>Purpose</w:t>
      </w:r>
      <w:r w:rsidRPr="00AF36C2">
        <w:rPr>
          <w:rFonts w:ascii="Calibri" w:hAnsi="Calibri" w:cs="Calibri"/>
          <w:sz w:val="22"/>
          <w:szCs w:val="22"/>
        </w:rPr>
        <w:tab/>
      </w:r>
    </w:p>
    <w:p w:rsidRPr="00AF36C2" w:rsidR="00D6487A" w:rsidP="00AF36C2" w:rsidRDefault="00D6487A" w14:paraId="77E482A1" w14:textId="77777777">
      <w:pPr>
        <w:pStyle w:val="BodyText"/>
        <w:tabs>
          <w:tab w:val="left" w:pos="3765"/>
        </w:tabs>
        <w:rPr>
          <w:rFonts w:ascii="Calibri" w:hAnsi="Calibri" w:cs="Calibri"/>
          <w:b/>
          <w:bCs/>
          <w:color w:val="000000" w:themeColor="text1"/>
          <w:sz w:val="22"/>
          <w:szCs w:val="22"/>
        </w:rPr>
      </w:pPr>
    </w:p>
    <w:p w:rsidRPr="00AF36C2" w:rsidR="00665F2F" w:rsidP="00AF36C2" w:rsidRDefault="00EF56D2" w14:paraId="3A1783F1" w14:textId="5E62C33D">
      <w:pPr>
        <w:rPr>
          <w:rFonts w:ascii="Calibri" w:hAnsi="Calibri" w:eastAsia="GT America" w:cs="Calibri"/>
        </w:rPr>
      </w:pPr>
      <w:r w:rsidRPr="00AF36C2">
        <w:rPr>
          <w:rFonts w:ascii="Calibri" w:hAnsi="Calibri" w:eastAsia="GT America" w:cs="Calibri"/>
        </w:rPr>
        <w:t xml:space="preserve">An exciting opportunity has arisen for an experienced and successful Senior Development Manager to deliver Discover Children’s Story Centre’s </w:t>
      </w:r>
      <w:r w:rsidRPr="00AF36C2" w:rsidR="004F0931">
        <w:rPr>
          <w:rFonts w:ascii="Calibri" w:hAnsi="Calibri" w:eastAsia="GT America" w:cs="Calibri"/>
        </w:rPr>
        <w:t>individual</w:t>
      </w:r>
      <w:r w:rsidRPr="00AF36C2" w:rsidR="00C46606">
        <w:rPr>
          <w:rFonts w:ascii="Calibri" w:hAnsi="Calibri" w:eastAsia="GT America" w:cs="Calibri"/>
        </w:rPr>
        <w:t xml:space="preserve"> giving</w:t>
      </w:r>
      <w:r w:rsidRPr="00AF36C2">
        <w:rPr>
          <w:rFonts w:ascii="Calibri" w:hAnsi="Calibri" w:eastAsia="GT America" w:cs="Calibri"/>
        </w:rPr>
        <w:t xml:space="preserve"> programme</w:t>
      </w:r>
      <w:r w:rsidRPr="00AF36C2" w:rsidR="00C46606">
        <w:rPr>
          <w:rFonts w:ascii="Calibri" w:hAnsi="Calibri" w:eastAsia="GT America" w:cs="Calibri"/>
        </w:rPr>
        <w:t xml:space="preserve">, and to </w:t>
      </w:r>
      <w:r w:rsidRPr="00AF36C2" w:rsidR="49EE4AF5">
        <w:rPr>
          <w:rFonts w:ascii="Calibri" w:hAnsi="Calibri" w:eastAsia="GT America" w:cs="Calibri"/>
        </w:rPr>
        <w:t xml:space="preserve">develop and </w:t>
      </w:r>
      <w:r w:rsidRPr="00AF36C2" w:rsidR="00C46606">
        <w:rPr>
          <w:rFonts w:ascii="Calibri" w:hAnsi="Calibri" w:eastAsia="GT America" w:cs="Calibri"/>
        </w:rPr>
        <w:t>co-deliver a new corporate strategy</w:t>
      </w:r>
      <w:r w:rsidRPr="00AF36C2">
        <w:rPr>
          <w:rFonts w:ascii="Calibri" w:hAnsi="Calibri" w:eastAsia="GT America" w:cs="Calibri"/>
        </w:rPr>
        <w:t xml:space="preserve">. </w:t>
      </w:r>
      <w:r w:rsidRPr="00AF36C2" w:rsidR="0E879F83">
        <w:rPr>
          <w:rFonts w:ascii="Calibri" w:hAnsi="Calibri" w:eastAsia="GT America" w:cs="Calibri"/>
        </w:rPr>
        <w:t xml:space="preserve">We have identified that there is opportunity for growth in these areas </w:t>
      </w:r>
      <w:r w:rsidRPr="00AF36C2" w:rsidR="239027A6">
        <w:rPr>
          <w:rFonts w:ascii="Calibri" w:hAnsi="Calibri" w:eastAsia="GT America" w:cs="Calibri"/>
        </w:rPr>
        <w:t xml:space="preserve">and </w:t>
      </w:r>
      <w:r w:rsidRPr="00AF36C2" w:rsidR="461808F2">
        <w:rPr>
          <w:rFonts w:ascii="Calibri" w:hAnsi="Calibri" w:eastAsia="GT America" w:cs="Calibri"/>
        </w:rPr>
        <w:t>seek to</w:t>
      </w:r>
      <w:r w:rsidRPr="00AF36C2" w:rsidR="239027A6">
        <w:rPr>
          <w:rFonts w:ascii="Calibri" w:hAnsi="Calibri" w:eastAsia="GT America" w:cs="Calibri"/>
        </w:rPr>
        <w:t xml:space="preserve"> expand the capacity of the team </w:t>
      </w:r>
      <w:r w:rsidRPr="00AF36C2" w:rsidR="13815026">
        <w:rPr>
          <w:rFonts w:ascii="Calibri" w:hAnsi="Calibri" w:eastAsia="GT America" w:cs="Calibri"/>
        </w:rPr>
        <w:t xml:space="preserve">during </w:t>
      </w:r>
      <w:r w:rsidRPr="00AF36C2" w:rsidR="00700FA5">
        <w:rPr>
          <w:rFonts w:ascii="Calibri" w:hAnsi="Calibri" w:eastAsia="GT America" w:cs="Calibri"/>
        </w:rPr>
        <w:t>the Development and Delivery Director’s</w:t>
      </w:r>
      <w:r w:rsidRPr="00AF36C2" w:rsidR="239027A6">
        <w:rPr>
          <w:rFonts w:ascii="Calibri" w:hAnsi="Calibri" w:eastAsia="GT America" w:cs="Calibri"/>
        </w:rPr>
        <w:t xml:space="preserve"> maternity cover period</w:t>
      </w:r>
      <w:r w:rsidRPr="00AF36C2" w:rsidR="2CA02157">
        <w:rPr>
          <w:rFonts w:ascii="Calibri" w:hAnsi="Calibri" w:eastAsia="GT America" w:cs="Calibri"/>
        </w:rPr>
        <w:t xml:space="preserve"> </w:t>
      </w:r>
      <w:r w:rsidRPr="00AF36C2" w:rsidR="00265210">
        <w:rPr>
          <w:rFonts w:ascii="Calibri" w:hAnsi="Calibri" w:eastAsia="GT America" w:cs="Calibri"/>
        </w:rPr>
        <w:t xml:space="preserve">(with this </w:t>
      </w:r>
      <w:r w:rsidRPr="6E704522" w:rsidR="11C46C2B">
        <w:rPr>
          <w:rFonts w:ascii="Calibri" w:hAnsi="Calibri" w:eastAsia="GT America" w:cs="Calibri"/>
        </w:rPr>
        <w:t>fixed-</w:t>
      </w:r>
      <w:r w:rsidRPr="3597A5A2" w:rsidR="11C46C2B">
        <w:rPr>
          <w:rFonts w:ascii="Calibri" w:hAnsi="Calibri" w:eastAsia="GT America" w:cs="Calibri"/>
        </w:rPr>
        <w:t xml:space="preserve">term </w:t>
      </w:r>
      <w:r w:rsidRPr="3597A5A2" w:rsidR="005C372D">
        <w:rPr>
          <w:rFonts w:ascii="Calibri" w:hAnsi="Calibri" w:eastAsia="GT America" w:cs="Calibri"/>
        </w:rPr>
        <w:t>role</w:t>
      </w:r>
      <w:r w:rsidRPr="00AF36C2" w:rsidR="005C372D">
        <w:rPr>
          <w:rFonts w:ascii="Calibri" w:hAnsi="Calibri" w:eastAsia="GT America" w:cs="Calibri"/>
        </w:rPr>
        <w:t xml:space="preserve"> starting before the current Development and Delivery Director goes on </w:t>
      </w:r>
      <w:r w:rsidRPr="6E704522" w:rsidR="005C372D">
        <w:rPr>
          <w:rFonts w:ascii="Calibri" w:hAnsi="Calibri" w:eastAsia="GT America" w:cs="Calibri"/>
        </w:rPr>
        <w:t>leave)</w:t>
      </w:r>
      <w:r w:rsidRPr="6E704522" w:rsidR="0E879F83">
        <w:rPr>
          <w:rFonts w:ascii="Calibri" w:hAnsi="Calibri" w:eastAsia="GT America" w:cs="Calibri"/>
        </w:rPr>
        <w:t>.</w:t>
      </w:r>
      <w:r w:rsidRPr="00AF36C2" w:rsidR="0E879F83">
        <w:rPr>
          <w:rFonts w:ascii="Calibri" w:hAnsi="Calibri" w:eastAsia="GT America" w:cs="Calibri"/>
        </w:rPr>
        <w:t xml:space="preserve"> </w:t>
      </w:r>
      <w:r w:rsidRPr="00AF36C2">
        <w:rPr>
          <w:rFonts w:ascii="Calibri" w:hAnsi="Calibri" w:eastAsia="GT America" w:cs="Calibri"/>
        </w:rPr>
        <w:t>The Senior Development Manager will work with the Development and Delivery Director</w:t>
      </w:r>
      <w:r w:rsidRPr="00AF36C2" w:rsidR="00665F2F">
        <w:rPr>
          <w:rFonts w:ascii="Calibri" w:hAnsi="Calibri" w:eastAsia="GT America" w:cs="Calibri"/>
        </w:rPr>
        <w:t>, other Senior Development Manager and Development Officer</w:t>
      </w:r>
      <w:r w:rsidRPr="00AF36C2">
        <w:rPr>
          <w:rFonts w:ascii="Calibri" w:hAnsi="Calibri" w:eastAsia="GT America" w:cs="Calibri"/>
        </w:rPr>
        <w:t xml:space="preserve"> to </w:t>
      </w:r>
      <w:r w:rsidRPr="00AF36C2" w:rsidR="00C46606">
        <w:rPr>
          <w:rFonts w:ascii="Calibri" w:hAnsi="Calibri" w:eastAsia="GT America" w:cs="Calibri"/>
        </w:rPr>
        <w:t>deliver and grow</w:t>
      </w:r>
      <w:r w:rsidRPr="00AF36C2">
        <w:rPr>
          <w:rFonts w:ascii="Calibri" w:hAnsi="Calibri" w:eastAsia="GT America" w:cs="Calibri"/>
        </w:rPr>
        <w:t xml:space="preserve"> the annual </w:t>
      </w:r>
      <w:r w:rsidRPr="00AF36C2" w:rsidR="009B16AE">
        <w:rPr>
          <w:rFonts w:ascii="Calibri" w:hAnsi="Calibri" w:eastAsia="GT America" w:cs="Calibri"/>
        </w:rPr>
        <w:t xml:space="preserve">revenue </w:t>
      </w:r>
      <w:r w:rsidRPr="00AF36C2">
        <w:rPr>
          <w:rFonts w:ascii="Calibri" w:hAnsi="Calibri" w:eastAsia="GT America" w:cs="Calibri"/>
        </w:rPr>
        <w:t xml:space="preserve">target for </w:t>
      </w:r>
      <w:r w:rsidRPr="00AF36C2" w:rsidR="00C46606">
        <w:rPr>
          <w:rFonts w:ascii="Calibri" w:hAnsi="Calibri" w:eastAsia="GT America" w:cs="Calibri"/>
        </w:rPr>
        <w:t>individual and corporate</w:t>
      </w:r>
      <w:r w:rsidRPr="00AF36C2">
        <w:rPr>
          <w:rFonts w:ascii="Calibri" w:hAnsi="Calibri" w:eastAsia="GT America" w:cs="Calibri"/>
        </w:rPr>
        <w:t xml:space="preserve"> income</w:t>
      </w:r>
      <w:r w:rsidRPr="00AF36C2" w:rsidR="006017B9">
        <w:rPr>
          <w:rFonts w:ascii="Calibri" w:hAnsi="Calibri" w:eastAsia="GT America" w:cs="Calibri"/>
        </w:rPr>
        <w:t xml:space="preserve">, and support </w:t>
      </w:r>
      <w:r w:rsidRPr="00AF36C2" w:rsidR="006820D2">
        <w:rPr>
          <w:rFonts w:ascii="Calibri" w:hAnsi="Calibri" w:eastAsia="GT America" w:cs="Calibri"/>
        </w:rPr>
        <w:t xml:space="preserve">the company’s </w:t>
      </w:r>
      <w:r w:rsidRPr="00AF36C2" w:rsidR="006017B9">
        <w:rPr>
          <w:rFonts w:ascii="Calibri" w:hAnsi="Calibri" w:eastAsia="GT America" w:cs="Calibri"/>
        </w:rPr>
        <w:t xml:space="preserve">capital fundraising </w:t>
      </w:r>
      <w:r w:rsidRPr="00AF36C2" w:rsidR="004525C9">
        <w:rPr>
          <w:rFonts w:ascii="Calibri" w:hAnsi="Calibri" w:eastAsia="GT America" w:cs="Calibri"/>
        </w:rPr>
        <w:t>campaign</w:t>
      </w:r>
      <w:r w:rsidRPr="00AF36C2" w:rsidR="00C813DA">
        <w:rPr>
          <w:rFonts w:ascii="Calibri" w:hAnsi="Calibri" w:eastAsia="GT America" w:cs="Calibri"/>
        </w:rPr>
        <w:t xml:space="preserve">, </w:t>
      </w:r>
      <w:r w:rsidRPr="00AF36C2" w:rsidR="00C813DA">
        <w:rPr>
          <w:rFonts w:ascii="Calibri" w:hAnsi="Calibri" w:eastAsia="GT America" w:cs="Calibri"/>
          <w:i/>
          <w:iCs/>
        </w:rPr>
        <w:t>Up and Out!</w:t>
      </w:r>
      <w:r w:rsidRPr="00AF36C2">
        <w:rPr>
          <w:rFonts w:ascii="Calibri" w:hAnsi="Calibri" w:eastAsia="GT America" w:cs="Calibri"/>
          <w:i/>
          <w:iCs/>
        </w:rPr>
        <w:t>.</w:t>
      </w:r>
      <w:r w:rsidRPr="00AF36C2">
        <w:rPr>
          <w:rFonts w:ascii="Calibri" w:hAnsi="Calibri" w:eastAsia="GT America" w:cs="Calibri"/>
        </w:rPr>
        <w:t xml:space="preserve"> </w:t>
      </w:r>
    </w:p>
    <w:p w:rsidRPr="00AF36C2" w:rsidR="00665F2F" w:rsidP="00AF36C2" w:rsidRDefault="00665F2F" w14:paraId="76BC387D" w14:textId="77777777">
      <w:pPr>
        <w:rPr>
          <w:rFonts w:ascii="Calibri" w:hAnsi="Calibri" w:eastAsia="GT America" w:cs="Calibri"/>
        </w:rPr>
      </w:pPr>
    </w:p>
    <w:p w:rsidRPr="00AF36C2" w:rsidR="00020C88" w:rsidP="00AF36C2" w:rsidRDefault="00665F2F" w14:paraId="38AC4463" w14:textId="39D28FE9">
      <w:pPr>
        <w:rPr>
          <w:rFonts w:ascii="Calibri" w:hAnsi="Calibri" w:eastAsia="GT America" w:cs="Calibri"/>
        </w:rPr>
      </w:pPr>
      <w:r w:rsidRPr="00AF36C2">
        <w:rPr>
          <w:rFonts w:ascii="Calibri" w:hAnsi="Calibri" w:eastAsia="GT America" w:cs="Calibri"/>
        </w:rPr>
        <w:t>T</w:t>
      </w:r>
      <w:r w:rsidRPr="00AF36C2" w:rsidR="00EF56D2">
        <w:rPr>
          <w:rFonts w:ascii="Calibri" w:hAnsi="Calibri" w:eastAsia="GT America" w:cs="Calibri"/>
        </w:rPr>
        <w:t xml:space="preserve">his position will lead on </w:t>
      </w:r>
      <w:r w:rsidRPr="00AF36C2" w:rsidR="00CE66DE">
        <w:rPr>
          <w:rFonts w:ascii="Calibri" w:hAnsi="Calibri" w:eastAsia="GT America" w:cs="Calibri"/>
        </w:rPr>
        <w:t xml:space="preserve">developing a portfolio of </w:t>
      </w:r>
      <w:r w:rsidRPr="00AF36C2" w:rsidR="00FC1690">
        <w:rPr>
          <w:rFonts w:ascii="Calibri" w:hAnsi="Calibri" w:eastAsia="GT America" w:cs="Calibri"/>
        </w:rPr>
        <w:t xml:space="preserve">individual </w:t>
      </w:r>
      <w:r w:rsidRPr="00AF36C2" w:rsidR="00CE66DE">
        <w:rPr>
          <w:rFonts w:ascii="Calibri" w:hAnsi="Calibri" w:eastAsia="GT America" w:cs="Calibri"/>
        </w:rPr>
        <w:t>major giv</w:t>
      </w:r>
      <w:r w:rsidR="00216D9D">
        <w:rPr>
          <w:rFonts w:ascii="Calibri" w:hAnsi="Calibri" w:eastAsia="GT America" w:cs="Calibri"/>
        </w:rPr>
        <w:t>ing</w:t>
      </w:r>
      <w:r w:rsidRPr="00AF36C2" w:rsidR="00CE66DE">
        <w:rPr>
          <w:rFonts w:ascii="Calibri" w:hAnsi="Calibri" w:eastAsia="GT America" w:cs="Calibri"/>
        </w:rPr>
        <w:t xml:space="preserve"> and </w:t>
      </w:r>
      <w:r w:rsidRPr="00AF36C2" w:rsidR="00C46606">
        <w:rPr>
          <w:rFonts w:ascii="Calibri" w:hAnsi="Calibri" w:eastAsia="GT America" w:cs="Calibri"/>
        </w:rPr>
        <w:t>roll</w:t>
      </w:r>
      <w:r w:rsidR="00453B4C">
        <w:rPr>
          <w:rFonts w:ascii="Calibri" w:hAnsi="Calibri" w:eastAsia="GT America" w:cs="Calibri"/>
        </w:rPr>
        <w:t>ing</w:t>
      </w:r>
      <w:r w:rsidRPr="00AF36C2" w:rsidR="00C46606">
        <w:rPr>
          <w:rFonts w:ascii="Calibri" w:hAnsi="Calibri" w:eastAsia="GT America" w:cs="Calibri"/>
        </w:rPr>
        <w:t xml:space="preserve"> out the new Story Supporter giving programme</w:t>
      </w:r>
      <w:r w:rsidRPr="00AF36C2" w:rsidR="002F2C2C">
        <w:rPr>
          <w:rFonts w:ascii="Calibri" w:hAnsi="Calibri" w:eastAsia="GT America" w:cs="Calibri"/>
        </w:rPr>
        <w:t xml:space="preserve">, working closely with the </w:t>
      </w:r>
      <w:r w:rsidRPr="00AF36C2" w:rsidR="00FC1690">
        <w:rPr>
          <w:rFonts w:ascii="Calibri" w:hAnsi="Calibri" w:eastAsia="GT America" w:cs="Calibri"/>
        </w:rPr>
        <w:t>CEO</w:t>
      </w:r>
      <w:r w:rsidRPr="00AF36C2" w:rsidR="00581685">
        <w:rPr>
          <w:rFonts w:ascii="Calibri" w:hAnsi="Calibri" w:eastAsia="GT America" w:cs="Calibri"/>
        </w:rPr>
        <w:t>, Development and Delivery Director</w:t>
      </w:r>
      <w:r w:rsidRPr="00AF36C2" w:rsidR="00FC1690">
        <w:rPr>
          <w:rFonts w:ascii="Calibri" w:hAnsi="Calibri" w:eastAsia="GT America" w:cs="Calibri"/>
        </w:rPr>
        <w:t xml:space="preserve"> and </w:t>
      </w:r>
      <w:r w:rsidRPr="00AF36C2" w:rsidR="002F2C2C">
        <w:rPr>
          <w:rFonts w:ascii="Calibri" w:hAnsi="Calibri" w:eastAsia="GT America" w:cs="Calibri"/>
        </w:rPr>
        <w:t>Development Officer to support this</w:t>
      </w:r>
      <w:r w:rsidRPr="00AF36C2" w:rsidR="00CE66DE">
        <w:rPr>
          <w:rFonts w:ascii="Calibri" w:hAnsi="Calibri" w:eastAsia="GT America" w:cs="Calibri"/>
        </w:rPr>
        <w:t xml:space="preserve"> area of activity</w:t>
      </w:r>
      <w:r w:rsidRPr="00AF36C2" w:rsidR="00EF56D2">
        <w:rPr>
          <w:rFonts w:ascii="Calibri" w:hAnsi="Calibri" w:eastAsia="GT America" w:cs="Calibri"/>
        </w:rPr>
        <w:t>.</w:t>
      </w:r>
      <w:r w:rsidRPr="00AF36C2" w:rsidR="00D37B83">
        <w:rPr>
          <w:rFonts w:ascii="Calibri" w:hAnsi="Calibri" w:eastAsia="GT America" w:cs="Calibri"/>
        </w:rPr>
        <w:t xml:space="preserve"> In addition, the Senior Development Manager will </w:t>
      </w:r>
      <w:r w:rsidRPr="00AF36C2" w:rsidR="00435FF9">
        <w:rPr>
          <w:rFonts w:ascii="Calibri" w:hAnsi="Calibri" w:eastAsia="GT America" w:cs="Calibri"/>
        </w:rPr>
        <w:t xml:space="preserve">support </w:t>
      </w:r>
      <w:r w:rsidRPr="00AF36C2" w:rsidR="001F7012">
        <w:rPr>
          <w:rFonts w:ascii="Calibri" w:hAnsi="Calibri" w:eastAsia="GT America" w:cs="Calibri"/>
        </w:rPr>
        <w:t>the growth of</w:t>
      </w:r>
      <w:r w:rsidRPr="00AF36C2" w:rsidR="00435FF9">
        <w:rPr>
          <w:rFonts w:ascii="Calibri" w:hAnsi="Calibri" w:eastAsia="GT America" w:cs="Calibri"/>
        </w:rPr>
        <w:t xml:space="preserve"> Discover’s </w:t>
      </w:r>
      <w:r w:rsidRPr="00AF36C2" w:rsidR="001A7389">
        <w:rPr>
          <w:rFonts w:ascii="Calibri" w:hAnsi="Calibri" w:eastAsia="GT America" w:cs="Calibri"/>
        </w:rPr>
        <w:t>corporate fundraising</w:t>
      </w:r>
      <w:r w:rsidRPr="00AF36C2" w:rsidR="003C55E0">
        <w:rPr>
          <w:rFonts w:ascii="Calibri" w:hAnsi="Calibri" w:eastAsia="GT America" w:cs="Calibri"/>
        </w:rPr>
        <w:t xml:space="preserve"> plans</w:t>
      </w:r>
      <w:r w:rsidRPr="00AF36C2" w:rsidR="00020C88">
        <w:rPr>
          <w:rFonts w:ascii="Calibri" w:hAnsi="Calibri" w:eastAsia="GT America" w:cs="Calibri"/>
        </w:rPr>
        <w:t xml:space="preserve"> </w:t>
      </w:r>
      <w:r w:rsidRPr="00AF36C2" w:rsidR="00FD148D">
        <w:rPr>
          <w:rFonts w:ascii="Calibri" w:hAnsi="Calibri" w:eastAsia="GT America" w:cs="Calibri"/>
        </w:rPr>
        <w:t>with the Development and Delivery Director</w:t>
      </w:r>
      <w:r w:rsidR="00453B4C">
        <w:rPr>
          <w:rFonts w:ascii="Calibri" w:hAnsi="Calibri" w:eastAsia="GT America" w:cs="Calibri"/>
        </w:rPr>
        <w:t>,</w:t>
      </w:r>
      <w:r w:rsidRPr="00AF36C2" w:rsidR="00FD148D">
        <w:rPr>
          <w:rFonts w:ascii="Calibri" w:hAnsi="Calibri" w:eastAsia="GT America" w:cs="Calibri"/>
        </w:rPr>
        <w:t xml:space="preserve"> working </w:t>
      </w:r>
      <w:r w:rsidRPr="00AF36C2" w:rsidR="00020C88">
        <w:rPr>
          <w:rFonts w:ascii="Calibri" w:hAnsi="Calibri" w:eastAsia="GT America" w:cs="Calibri"/>
        </w:rPr>
        <w:t>alongside the other Senior Development Manager</w:t>
      </w:r>
      <w:r w:rsidR="00453B4C">
        <w:rPr>
          <w:rFonts w:ascii="Calibri" w:hAnsi="Calibri" w:eastAsia="GT America" w:cs="Calibri"/>
        </w:rPr>
        <w:t xml:space="preserve"> and Development Officer</w:t>
      </w:r>
      <w:r w:rsidRPr="00AF36C2" w:rsidR="00EF29BE">
        <w:rPr>
          <w:rFonts w:ascii="Calibri" w:hAnsi="Calibri" w:eastAsia="GT America" w:cs="Calibri"/>
        </w:rPr>
        <w:t>. This role will also support the delivery of the trusts and foundations strategy</w:t>
      </w:r>
      <w:r w:rsidR="00E47F22">
        <w:rPr>
          <w:rFonts w:ascii="Calibri" w:hAnsi="Calibri" w:eastAsia="GT America" w:cs="Calibri"/>
        </w:rPr>
        <w:t xml:space="preserve"> where necessary</w:t>
      </w:r>
      <w:r w:rsidRPr="00AF36C2" w:rsidR="00EF29BE">
        <w:rPr>
          <w:rFonts w:ascii="Calibri" w:hAnsi="Calibri" w:eastAsia="GT America" w:cs="Calibri"/>
        </w:rPr>
        <w:t xml:space="preserve">, as managed by the other Senior Development Manager and the Development and Delivery Director. </w:t>
      </w:r>
    </w:p>
    <w:p w:rsidRPr="00AF36C2" w:rsidR="00020C88" w:rsidP="00AF36C2" w:rsidRDefault="00020C88" w14:paraId="79A6C7A2" w14:textId="77777777">
      <w:pPr>
        <w:rPr>
          <w:rFonts w:ascii="Calibri" w:hAnsi="Calibri" w:eastAsia="GT America" w:cs="Calibri"/>
        </w:rPr>
      </w:pPr>
    </w:p>
    <w:p w:rsidRPr="00AF36C2" w:rsidR="00E65121" w:rsidP="00AF36C2" w:rsidRDefault="00EF56D2" w14:paraId="68BDF0EA" w14:textId="4E036CF5">
      <w:pPr>
        <w:rPr>
          <w:rFonts w:ascii="Calibri" w:hAnsi="Calibri" w:eastAsia="GT America" w:cs="Calibri"/>
        </w:rPr>
      </w:pPr>
      <w:r w:rsidRPr="00AF36C2">
        <w:rPr>
          <w:rFonts w:ascii="Calibri" w:hAnsi="Calibri" w:eastAsia="GT America" w:cs="Calibri"/>
        </w:rPr>
        <w:t xml:space="preserve">The successful candidate will play an integral role in </w:t>
      </w:r>
      <w:r w:rsidRPr="00AF36C2" w:rsidR="009B16AE">
        <w:rPr>
          <w:rFonts w:ascii="Calibri" w:hAnsi="Calibri" w:eastAsia="GT America" w:cs="Calibri"/>
        </w:rPr>
        <w:t>Discover Children’s Story Centre’s</w:t>
      </w:r>
      <w:r w:rsidRPr="00AF36C2">
        <w:rPr>
          <w:rFonts w:ascii="Calibri" w:hAnsi="Calibri" w:eastAsia="GT America" w:cs="Calibri"/>
        </w:rPr>
        <w:t xml:space="preserve"> ambitious and collaborative </w:t>
      </w:r>
      <w:r w:rsidRPr="00AF36C2" w:rsidR="009B16AE">
        <w:rPr>
          <w:rFonts w:ascii="Calibri" w:hAnsi="Calibri" w:eastAsia="GT America" w:cs="Calibri"/>
        </w:rPr>
        <w:t>Development</w:t>
      </w:r>
      <w:r w:rsidRPr="00AF36C2">
        <w:rPr>
          <w:rFonts w:ascii="Calibri" w:hAnsi="Calibri" w:eastAsia="GT America" w:cs="Calibri"/>
        </w:rPr>
        <w:t xml:space="preserve"> Team</w:t>
      </w:r>
      <w:r w:rsidRPr="00AF36C2" w:rsidR="79082F92">
        <w:rPr>
          <w:rFonts w:ascii="Calibri" w:hAnsi="Calibri" w:eastAsia="GT America" w:cs="Calibri"/>
        </w:rPr>
        <w:t>.</w:t>
      </w:r>
      <w:r w:rsidRPr="00AF36C2" w:rsidR="5557893D">
        <w:rPr>
          <w:rFonts w:ascii="Calibri" w:hAnsi="Calibri" w:eastAsia="GT America" w:cs="Calibri"/>
        </w:rPr>
        <w:t xml:space="preserve"> The team</w:t>
      </w:r>
      <w:r w:rsidRPr="00AF36C2" w:rsidR="00A22F36">
        <w:rPr>
          <w:rFonts w:ascii="Calibri" w:hAnsi="Calibri" w:eastAsia="GT America" w:cs="Calibri"/>
        </w:rPr>
        <w:t xml:space="preserve"> </w:t>
      </w:r>
      <w:r w:rsidRPr="00AF36C2" w:rsidR="2ECF1086">
        <w:rPr>
          <w:rFonts w:ascii="Calibri" w:hAnsi="Calibri" w:eastAsia="GT America" w:cs="Calibri"/>
        </w:rPr>
        <w:t xml:space="preserve">includes a </w:t>
      </w:r>
      <w:r w:rsidRPr="00AF36C2" w:rsidR="009B16AE">
        <w:rPr>
          <w:rFonts w:ascii="Calibri" w:hAnsi="Calibri" w:eastAsia="GT America" w:cs="Calibri"/>
        </w:rPr>
        <w:t>Development and Delivery Director</w:t>
      </w:r>
      <w:r w:rsidRPr="00AF36C2" w:rsidR="00EF29BE">
        <w:rPr>
          <w:rFonts w:ascii="Calibri" w:hAnsi="Calibri" w:eastAsia="GT America" w:cs="Calibri"/>
        </w:rPr>
        <w:t xml:space="preserve"> (</w:t>
      </w:r>
      <w:r w:rsidRPr="00AF36C2" w:rsidR="494B6A01">
        <w:rPr>
          <w:rFonts w:ascii="Calibri" w:hAnsi="Calibri" w:eastAsia="GT America" w:cs="Calibri"/>
        </w:rPr>
        <w:t xml:space="preserve">we anticipate that </w:t>
      </w:r>
      <w:r w:rsidRPr="00AF36C2" w:rsidR="00A22F36">
        <w:rPr>
          <w:rFonts w:ascii="Calibri" w:hAnsi="Calibri" w:eastAsia="GT America" w:cs="Calibri"/>
        </w:rPr>
        <w:t>a</w:t>
      </w:r>
      <w:r w:rsidRPr="00AF36C2" w:rsidR="494B6A01">
        <w:rPr>
          <w:rFonts w:ascii="Calibri" w:hAnsi="Calibri" w:eastAsia="GT America" w:cs="Calibri"/>
        </w:rPr>
        <w:t xml:space="preserve"> m</w:t>
      </w:r>
      <w:r w:rsidRPr="00AF36C2" w:rsidR="25870527">
        <w:rPr>
          <w:rFonts w:ascii="Calibri" w:hAnsi="Calibri" w:eastAsia="GT America" w:cs="Calibri"/>
        </w:rPr>
        <w:t>aternity cover</w:t>
      </w:r>
      <w:r w:rsidRPr="00AF36C2" w:rsidR="00A22F36">
        <w:rPr>
          <w:rFonts w:ascii="Calibri" w:hAnsi="Calibri" w:eastAsia="GT America" w:cs="Calibri"/>
        </w:rPr>
        <w:t xml:space="preserve"> consultant for the Director role will be i</w:t>
      </w:r>
      <w:r w:rsidRPr="00AF36C2" w:rsidR="25870527">
        <w:rPr>
          <w:rFonts w:ascii="Calibri" w:hAnsi="Calibri" w:eastAsia="GT America" w:cs="Calibri"/>
        </w:rPr>
        <w:t xml:space="preserve">n place </w:t>
      </w:r>
      <w:r w:rsidRPr="00AF36C2" w:rsidR="3907A1AF">
        <w:rPr>
          <w:rFonts w:ascii="Calibri" w:hAnsi="Calibri" w:eastAsia="GT America" w:cs="Calibri"/>
        </w:rPr>
        <w:t xml:space="preserve">from </w:t>
      </w:r>
      <w:r w:rsidRPr="71A3354E" w:rsidR="4F7E36D1">
        <w:rPr>
          <w:rFonts w:ascii="Calibri" w:hAnsi="Calibri" w:eastAsia="GT America" w:cs="Calibri"/>
        </w:rPr>
        <w:t>November/</w:t>
      </w:r>
      <w:r w:rsidRPr="71A3354E" w:rsidR="25870527">
        <w:rPr>
          <w:rFonts w:ascii="Calibri" w:hAnsi="Calibri" w:eastAsia="GT America" w:cs="Calibri"/>
        </w:rPr>
        <w:t>December</w:t>
      </w:r>
      <w:r w:rsidRPr="00AF36C2" w:rsidR="00EF29BE">
        <w:rPr>
          <w:rFonts w:ascii="Calibri" w:hAnsi="Calibri" w:eastAsia="GT America" w:cs="Calibri"/>
        </w:rPr>
        <w:t>), Senior Development Manager</w:t>
      </w:r>
      <w:r w:rsidRPr="00AF36C2" w:rsidR="009B16AE">
        <w:rPr>
          <w:rFonts w:ascii="Calibri" w:hAnsi="Calibri" w:eastAsia="GT America" w:cs="Calibri"/>
        </w:rPr>
        <w:t xml:space="preserve"> and Development Officer</w:t>
      </w:r>
      <w:r w:rsidRPr="00AF36C2">
        <w:rPr>
          <w:rFonts w:ascii="Calibri" w:hAnsi="Calibri" w:eastAsia="GT America" w:cs="Calibri"/>
        </w:rPr>
        <w:t>.</w:t>
      </w:r>
    </w:p>
    <w:p w:rsidRPr="00AF36C2" w:rsidR="009B16AE" w:rsidP="00AF36C2" w:rsidRDefault="009B16AE" w14:paraId="5A180475" w14:textId="77777777">
      <w:pPr>
        <w:rPr>
          <w:rFonts w:ascii="Calibri" w:hAnsi="Calibri" w:eastAsia="GT America" w:cs="Calibri"/>
        </w:rPr>
      </w:pPr>
    </w:p>
    <w:p w:rsidRPr="00AF36C2" w:rsidR="00E65121" w:rsidP="00AF36C2" w:rsidRDefault="00E65121" w14:paraId="2B273CA2" w14:textId="77777777">
      <w:pPr>
        <w:rPr>
          <w:rFonts w:ascii="Calibri" w:hAnsi="Calibri" w:cs="Calibri"/>
          <w:b/>
          <w:bCs/>
          <w:color w:val="000000" w:themeColor="text1"/>
        </w:rPr>
      </w:pPr>
      <w:r w:rsidRPr="00AF36C2">
        <w:rPr>
          <w:rFonts w:ascii="Calibri" w:hAnsi="Calibri" w:eastAsia="GT America" w:cs="Calibri"/>
          <w:b/>
          <w:bCs/>
          <w:color w:val="000000" w:themeColor="text1"/>
        </w:rPr>
        <w:t>Key Responsibilities and Duties</w:t>
      </w:r>
    </w:p>
    <w:p w:rsidRPr="00AF36C2" w:rsidR="00E65121" w:rsidP="00AF36C2" w:rsidRDefault="00E65121" w14:paraId="7AD3F06C" w14:textId="4AEF2980">
      <w:pPr>
        <w:rPr>
          <w:rFonts w:ascii="Calibri" w:hAnsi="Calibri" w:eastAsia="GT America" w:cs="Calibri"/>
          <w:b/>
          <w:color w:val="000000" w:themeColor="text1"/>
        </w:rPr>
      </w:pPr>
    </w:p>
    <w:p w:rsidR="00D6487A" w:rsidRDefault="00A0765D" w14:paraId="4F458142" w14:textId="6BDF5181">
      <w:pPr>
        <w:pStyle w:val="ListParagraph"/>
        <w:numPr>
          <w:ilvl w:val="0"/>
          <w:numId w:val="3"/>
        </w:numPr>
        <w:ind w:left="0"/>
        <w:rPr>
          <w:rFonts w:ascii="Calibri" w:hAnsi="Calibri" w:cs="Calibri"/>
          <w:b/>
          <w:bCs/>
          <w:color w:val="000000" w:themeColor="text1"/>
        </w:rPr>
      </w:pPr>
      <w:r w:rsidRPr="00D6487A">
        <w:rPr>
          <w:rFonts w:ascii="Calibri" w:hAnsi="Calibri" w:cs="Calibri"/>
          <w:b/>
          <w:bCs/>
          <w:color w:val="000000" w:themeColor="text1"/>
        </w:rPr>
        <w:t xml:space="preserve">Individual Giving </w:t>
      </w:r>
    </w:p>
    <w:p w:rsidRPr="00AF36C2" w:rsidR="00330ADA" w:rsidP="00AF36C2" w:rsidRDefault="00F3708A" w14:paraId="1F0E3938" w14:textId="4F1F155E">
      <w:pPr>
        <w:pStyle w:val="ListParagraph"/>
        <w:ind w:left="0"/>
        <w:rPr>
          <w:rFonts w:ascii="Calibri" w:hAnsi="Calibri" w:cs="Calibri"/>
          <w:color w:val="000000" w:themeColor="text1"/>
        </w:rPr>
      </w:pPr>
      <w:r w:rsidRPr="00AF36C2">
        <w:rPr>
          <w:rFonts w:ascii="Calibri" w:hAnsi="Calibri" w:cs="Calibri"/>
          <w:color w:val="000000" w:themeColor="text1"/>
        </w:rPr>
        <w:t xml:space="preserve">Working with the </w:t>
      </w:r>
      <w:r w:rsidRPr="00AF36C2" w:rsidR="00EF1AB4">
        <w:rPr>
          <w:rFonts w:ascii="Calibri" w:hAnsi="Calibri" w:cs="Calibri"/>
          <w:color w:val="000000" w:themeColor="text1"/>
        </w:rPr>
        <w:t>Development and Delivery</w:t>
      </w:r>
      <w:r w:rsidRPr="00AF36C2">
        <w:rPr>
          <w:rFonts w:ascii="Calibri" w:hAnsi="Calibri" w:cs="Calibri"/>
          <w:color w:val="000000" w:themeColor="text1"/>
        </w:rPr>
        <w:t xml:space="preserve"> Director </w:t>
      </w:r>
      <w:r w:rsidRPr="00AF36C2" w:rsidR="00330ADA">
        <w:rPr>
          <w:rFonts w:ascii="Calibri" w:hAnsi="Calibri" w:cs="Calibri"/>
          <w:color w:val="000000" w:themeColor="text1"/>
        </w:rPr>
        <w:t xml:space="preserve">and the Development Officer </w:t>
      </w:r>
      <w:r w:rsidRPr="00AF36C2">
        <w:rPr>
          <w:rFonts w:ascii="Calibri" w:hAnsi="Calibri" w:cs="Calibri"/>
          <w:color w:val="000000" w:themeColor="text1"/>
        </w:rPr>
        <w:t>to</w:t>
      </w:r>
      <w:r w:rsidRPr="00AF36C2" w:rsidR="00330ADA">
        <w:rPr>
          <w:rFonts w:ascii="Calibri" w:hAnsi="Calibri" w:cs="Calibri"/>
          <w:color w:val="000000" w:themeColor="text1"/>
        </w:rPr>
        <w:t>:</w:t>
      </w:r>
    </w:p>
    <w:p w:rsidRPr="00AF36C2" w:rsidR="00267018" w:rsidP="00267018" w:rsidRDefault="00267018" w14:paraId="7A462DFE" w14:textId="77777777">
      <w:pPr>
        <w:pStyle w:val="ListParagraph"/>
        <w:numPr>
          <w:ilvl w:val="0"/>
          <w:numId w:val="16"/>
        </w:numPr>
        <w:rPr>
          <w:rFonts w:ascii="Calibri" w:hAnsi="Calibri" w:cs="Calibri"/>
          <w:color w:val="000000" w:themeColor="text1"/>
        </w:rPr>
      </w:pPr>
      <w:r w:rsidRPr="00AF36C2">
        <w:rPr>
          <w:rFonts w:ascii="Calibri" w:hAnsi="Calibri" w:cs="Calibri"/>
          <w:color w:val="000000" w:themeColor="text1"/>
        </w:rPr>
        <w:t>Develop and deliver a portfolio of major individual supporters (£1,500+).</w:t>
      </w:r>
    </w:p>
    <w:p w:rsidRPr="00AF36C2" w:rsidR="00330ADA" w:rsidP="00AF36C2" w:rsidRDefault="368291F3" w14:paraId="7723836E" w14:textId="1F741F05">
      <w:pPr>
        <w:pStyle w:val="ListParagraph"/>
        <w:numPr>
          <w:ilvl w:val="0"/>
          <w:numId w:val="16"/>
        </w:numPr>
        <w:rPr>
          <w:rFonts w:ascii="Calibri" w:hAnsi="Calibri" w:cs="Calibri"/>
          <w:color w:val="000000" w:themeColor="text1"/>
        </w:rPr>
      </w:pPr>
      <w:r w:rsidRPr="00AF36C2">
        <w:rPr>
          <w:rFonts w:ascii="Calibri" w:hAnsi="Calibri" w:cs="Calibri"/>
          <w:color w:val="000000" w:themeColor="text1"/>
        </w:rPr>
        <w:t>R</w:t>
      </w:r>
      <w:r w:rsidRPr="00AF36C2" w:rsidR="00330ADA">
        <w:rPr>
          <w:rFonts w:ascii="Calibri" w:hAnsi="Calibri" w:cs="Calibri"/>
          <w:color w:val="000000" w:themeColor="text1"/>
        </w:rPr>
        <w:t xml:space="preserve">oll out </w:t>
      </w:r>
      <w:r w:rsidR="00267018">
        <w:rPr>
          <w:rFonts w:ascii="Calibri" w:hAnsi="Calibri" w:cs="Calibri"/>
          <w:color w:val="000000" w:themeColor="text1"/>
        </w:rPr>
        <w:t xml:space="preserve">the </w:t>
      </w:r>
      <w:r w:rsidRPr="00AF36C2" w:rsidR="00330ADA">
        <w:rPr>
          <w:rFonts w:ascii="Calibri" w:hAnsi="Calibri" w:cs="Calibri"/>
          <w:color w:val="000000" w:themeColor="text1"/>
        </w:rPr>
        <w:t>growth of the new Story Supporters individual giving programme</w:t>
      </w:r>
      <w:r w:rsidRPr="00AF36C2" w:rsidR="004F24BA">
        <w:rPr>
          <w:rFonts w:ascii="Calibri" w:hAnsi="Calibri" w:cs="Calibri"/>
          <w:color w:val="000000" w:themeColor="text1"/>
        </w:rPr>
        <w:t xml:space="preserve"> (from £250 - £1,500)</w:t>
      </w:r>
      <w:r w:rsidRPr="00AF36C2" w:rsidR="52FFD564">
        <w:rPr>
          <w:rFonts w:ascii="Calibri" w:hAnsi="Calibri" w:cs="Calibri"/>
          <w:color w:val="000000" w:themeColor="text1"/>
        </w:rPr>
        <w:t>.</w:t>
      </w:r>
    </w:p>
    <w:p w:rsidR="00825CB5" w:rsidP="00AF36C2" w:rsidRDefault="00F3708A" w14:paraId="660612B4" w14:textId="3888ABF4">
      <w:pPr>
        <w:pStyle w:val="ListParagraph"/>
        <w:numPr>
          <w:ilvl w:val="0"/>
          <w:numId w:val="9"/>
        </w:numPr>
        <w:rPr>
          <w:rFonts w:ascii="Calibri" w:hAnsi="Calibri" w:cs="Calibri"/>
          <w:color w:val="000000" w:themeColor="text1"/>
        </w:rPr>
      </w:pPr>
      <w:r w:rsidRPr="00AF36C2">
        <w:rPr>
          <w:rFonts w:ascii="Calibri" w:hAnsi="Calibri" w:cs="Calibri"/>
          <w:color w:val="000000" w:themeColor="text1"/>
        </w:rPr>
        <w:t>Lead on identifying new funding opportunities through research and networking</w:t>
      </w:r>
      <w:r w:rsidRPr="00AF36C2" w:rsidR="00B9586D">
        <w:rPr>
          <w:rFonts w:ascii="Calibri" w:hAnsi="Calibri" w:cs="Calibri"/>
          <w:color w:val="000000" w:themeColor="text1"/>
        </w:rPr>
        <w:t>,</w:t>
      </w:r>
      <w:r w:rsidRPr="00AF36C2">
        <w:rPr>
          <w:rFonts w:ascii="Calibri" w:hAnsi="Calibri" w:cs="Calibri"/>
          <w:color w:val="000000" w:themeColor="text1"/>
        </w:rPr>
        <w:t xml:space="preserve"> with the support of the </w:t>
      </w:r>
      <w:r w:rsidRPr="00AF36C2" w:rsidR="00EF1AB4">
        <w:rPr>
          <w:rFonts w:ascii="Calibri" w:hAnsi="Calibri" w:cs="Calibri"/>
          <w:color w:val="000000" w:themeColor="text1"/>
        </w:rPr>
        <w:t>Development Officer</w:t>
      </w:r>
      <w:r w:rsidRPr="00AF36C2" w:rsidR="00825CB5">
        <w:rPr>
          <w:rFonts w:ascii="Calibri" w:hAnsi="Calibri" w:cs="Calibri"/>
          <w:color w:val="000000" w:themeColor="text1"/>
        </w:rPr>
        <w:t xml:space="preserve">. Manage Discover’s </w:t>
      </w:r>
      <w:r w:rsidRPr="00AF36C2" w:rsidR="00330ADA">
        <w:rPr>
          <w:rFonts w:ascii="Calibri" w:hAnsi="Calibri" w:cs="Calibri"/>
          <w:color w:val="000000" w:themeColor="text1"/>
        </w:rPr>
        <w:t>individual</w:t>
      </w:r>
      <w:r w:rsidRPr="00AF36C2" w:rsidR="00825CB5">
        <w:rPr>
          <w:rFonts w:ascii="Calibri" w:hAnsi="Calibri" w:cs="Calibri"/>
          <w:color w:val="000000" w:themeColor="text1"/>
        </w:rPr>
        <w:t xml:space="preserve"> pipeline, keeping up-to-date records of all </w:t>
      </w:r>
      <w:r w:rsidRPr="00AF36C2" w:rsidR="004F24BA">
        <w:rPr>
          <w:rFonts w:ascii="Calibri" w:hAnsi="Calibri" w:cs="Calibri"/>
          <w:color w:val="000000" w:themeColor="text1"/>
        </w:rPr>
        <w:t>approaches</w:t>
      </w:r>
      <w:r w:rsidRPr="00AF36C2" w:rsidR="00B9586D">
        <w:rPr>
          <w:rFonts w:ascii="Calibri" w:hAnsi="Calibri" w:cs="Calibri"/>
          <w:color w:val="000000" w:themeColor="text1"/>
        </w:rPr>
        <w:t>,</w:t>
      </w:r>
      <w:r w:rsidRPr="00AF36C2" w:rsidR="00825CB5">
        <w:rPr>
          <w:rFonts w:ascii="Calibri" w:hAnsi="Calibri" w:cs="Calibri"/>
          <w:color w:val="000000" w:themeColor="text1"/>
        </w:rPr>
        <w:t xml:space="preserve"> maintain administrative systems </w:t>
      </w:r>
      <w:r w:rsidRPr="00AF36C2" w:rsidR="00DF27FD">
        <w:rPr>
          <w:rFonts w:ascii="Calibri" w:hAnsi="Calibri" w:cs="Calibri"/>
          <w:color w:val="000000" w:themeColor="text1"/>
        </w:rPr>
        <w:t xml:space="preserve">(including use of </w:t>
      </w:r>
      <w:r w:rsidRPr="00AF36C2" w:rsidR="00825CB5">
        <w:rPr>
          <w:rFonts w:ascii="Calibri" w:hAnsi="Calibri" w:cs="Calibri"/>
          <w:color w:val="000000" w:themeColor="text1"/>
        </w:rPr>
        <w:t>the Spektrix CRM</w:t>
      </w:r>
      <w:r w:rsidRPr="00AF36C2" w:rsidR="00DF27FD">
        <w:rPr>
          <w:rFonts w:ascii="Calibri" w:hAnsi="Calibri" w:cs="Calibri"/>
          <w:color w:val="000000" w:themeColor="text1"/>
        </w:rPr>
        <w:t>)</w:t>
      </w:r>
      <w:r w:rsidRPr="00AF36C2" w:rsidR="00825CB5">
        <w:rPr>
          <w:rFonts w:ascii="Calibri" w:hAnsi="Calibri" w:cs="Calibri"/>
          <w:color w:val="000000" w:themeColor="text1"/>
        </w:rPr>
        <w:t>, and ensur</w:t>
      </w:r>
      <w:r w:rsidRPr="00AF36C2" w:rsidR="00D93B27">
        <w:rPr>
          <w:rFonts w:ascii="Calibri" w:hAnsi="Calibri" w:cs="Calibri"/>
          <w:color w:val="000000" w:themeColor="text1"/>
        </w:rPr>
        <w:t xml:space="preserve">e </w:t>
      </w:r>
      <w:r w:rsidRPr="00AF36C2" w:rsidR="00825CB5">
        <w:rPr>
          <w:rFonts w:ascii="Calibri" w:hAnsi="Calibri" w:cs="Calibri"/>
          <w:color w:val="000000" w:themeColor="text1"/>
        </w:rPr>
        <w:t>all funders are thanked swiftly and appropriately</w:t>
      </w:r>
      <w:r w:rsidRPr="00AF36C2" w:rsidR="225D4FA0">
        <w:rPr>
          <w:rFonts w:ascii="Calibri" w:hAnsi="Calibri" w:cs="Calibri"/>
          <w:color w:val="000000" w:themeColor="text1"/>
        </w:rPr>
        <w:t>.</w:t>
      </w:r>
    </w:p>
    <w:p w:rsidRPr="00AF36C2" w:rsidR="004A0E0B" w:rsidP="004A0E0B" w:rsidRDefault="004A0E0B" w14:paraId="5DBC4810" w14:textId="77777777">
      <w:pPr>
        <w:pStyle w:val="ListParagraph"/>
        <w:numPr>
          <w:ilvl w:val="0"/>
          <w:numId w:val="9"/>
        </w:numPr>
        <w:rPr>
          <w:rFonts w:ascii="Calibri" w:hAnsi="Calibri" w:cs="Calibri"/>
          <w:color w:val="000000" w:themeColor="text1"/>
        </w:rPr>
      </w:pPr>
      <w:r w:rsidRPr="00AF36C2">
        <w:rPr>
          <w:rFonts w:ascii="Calibri" w:hAnsi="Calibri" w:cs="Calibri"/>
          <w:color w:val="000000" w:themeColor="text1"/>
        </w:rPr>
        <w:t xml:space="preserve">Support the Development and Delivery Director and CEO on the </w:t>
      </w:r>
      <w:r w:rsidRPr="00AF36C2">
        <w:rPr>
          <w:rFonts w:ascii="Calibri" w:hAnsi="Calibri" w:cs="Calibri"/>
          <w:i/>
          <w:iCs/>
          <w:color w:val="000000" w:themeColor="text1"/>
        </w:rPr>
        <w:t>Up and Out!</w:t>
      </w:r>
      <w:r w:rsidRPr="00AF36C2">
        <w:rPr>
          <w:rFonts w:ascii="Calibri" w:hAnsi="Calibri" w:cs="Calibri"/>
          <w:color w:val="000000" w:themeColor="text1"/>
        </w:rPr>
        <w:t xml:space="preserve"> Capital Campaign, identifying, cultivating and securing support from individual supporters.</w:t>
      </w:r>
    </w:p>
    <w:p w:rsidRPr="00AF36C2" w:rsidR="00F3708A" w:rsidP="00AF36C2" w:rsidRDefault="00F3708A" w14:paraId="4FDBAE79" w14:textId="684F7D78">
      <w:pPr>
        <w:pStyle w:val="ListParagraph"/>
        <w:numPr>
          <w:ilvl w:val="0"/>
          <w:numId w:val="8"/>
        </w:numPr>
        <w:rPr>
          <w:rFonts w:ascii="Calibri" w:hAnsi="Calibri" w:cs="Calibri"/>
          <w:color w:val="000000" w:themeColor="text1"/>
        </w:rPr>
      </w:pPr>
      <w:r w:rsidRPr="00AF36C2">
        <w:rPr>
          <w:rFonts w:ascii="Calibri" w:hAnsi="Calibri" w:cs="Calibri"/>
          <w:color w:val="000000" w:themeColor="text1"/>
        </w:rPr>
        <w:t xml:space="preserve">Work with the </w:t>
      </w:r>
      <w:r w:rsidRPr="00AF36C2" w:rsidR="00EF1AB4">
        <w:rPr>
          <w:rFonts w:ascii="Calibri" w:hAnsi="Calibri" w:cs="Calibri"/>
          <w:color w:val="000000" w:themeColor="text1"/>
        </w:rPr>
        <w:t>Development and Delivery Director</w:t>
      </w:r>
      <w:r w:rsidRPr="00AF36C2">
        <w:rPr>
          <w:rFonts w:ascii="Calibri" w:hAnsi="Calibri" w:cs="Calibri"/>
          <w:color w:val="000000" w:themeColor="text1"/>
        </w:rPr>
        <w:t xml:space="preserve">, </w:t>
      </w:r>
      <w:r w:rsidRPr="00AF36C2" w:rsidR="00EF1AB4">
        <w:rPr>
          <w:rFonts w:ascii="Calibri" w:hAnsi="Calibri" w:cs="Calibri"/>
          <w:color w:val="000000" w:themeColor="text1"/>
        </w:rPr>
        <w:t>CEO</w:t>
      </w:r>
      <w:r w:rsidRPr="00AF36C2" w:rsidR="00BE02FD">
        <w:rPr>
          <w:rFonts w:ascii="Calibri" w:hAnsi="Calibri" w:cs="Calibri"/>
          <w:color w:val="000000" w:themeColor="text1"/>
        </w:rPr>
        <w:t>, Development Board</w:t>
      </w:r>
      <w:r w:rsidRPr="00AF36C2">
        <w:rPr>
          <w:rFonts w:ascii="Calibri" w:hAnsi="Calibri" w:cs="Calibri"/>
          <w:color w:val="000000" w:themeColor="text1"/>
        </w:rPr>
        <w:t xml:space="preserve"> and Board of Trustees, as appropriate, to devise and implement approaches to key prospects</w:t>
      </w:r>
      <w:r w:rsidRPr="00AF36C2" w:rsidR="1B489038">
        <w:rPr>
          <w:rFonts w:ascii="Calibri" w:hAnsi="Calibri" w:cs="Calibri"/>
          <w:color w:val="000000" w:themeColor="text1"/>
        </w:rPr>
        <w:t>.</w:t>
      </w:r>
    </w:p>
    <w:p w:rsidRPr="00AF36C2" w:rsidR="00F63900" w:rsidP="00AF36C2" w:rsidRDefault="00F63900" w14:paraId="6AAF162B" w14:textId="77777777">
      <w:pPr>
        <w:pStyle w:val="ListParagraph"/>
        <w:rPr>
          <w:rFonts w:ascii="Calibri" w:hAnsi="Calibri" w:cs="Calibri"/>
          <w:color w:val="000000" w:themeColor="text1"/>
        </w:rPr>
      </w:pPr>
    </w:p>
    <w:p w:rsidR="002F3D8F" w:rsidP="00AF36C2" w:rsidRDefault="002F3D8F" w14:paraId="020239A0" w14:textId="77777777">
      <w:pPr>
        <w:pStyle w:val="ListParagraph"/>
        <w:numPr>
          <w:ilvl w:val="0"/>
          <w:numId w:val="3"/>
        </w:numPr>
        <w:ind w:left="0"/>
        <w:contextualSpacing w:val="0"/>
        <w:rPr>
          <w:rFonts w:ascii="Calibri" w:hAnsi="Calibri" w:eastAsia="GT America" w:cs="Calibri"/>
          <w:b/>
          <w:bCs/>
          <w:color w:val="000000" w:themeColor="text1"/>
        </w:rPr>
      </w:pPr>
      <w:r w:rsidRPr="00AF36C2">
        <w:rPr>
          <w:rFonts w:ascii="Calibri" w:hAnsi="Calibri" w:eastAsia="GT America" w:cs="Calibri"/>
          <w:b/>
          <w:bCs/>
          <w:color w:val="000000" w:themeColor="text1"/>
        </w:rPr>
        <w:t>Corporate fundraising and commercial initiatives</w:t>
      </w:r>
    </w:p>
    <w:p w:rsidRPr="00AF36C2" w:rsidR="002F3D8F" w:rsidP="00AF36C2" w:rsidRDefault="002F3D8F" w14:paraId="29824DE7" w14:textId="675F400E">
      <w:pPr>
        <w:pStyle w:val="ListParagraph"/>
        <w:numPr>
          <w:ilvl w:val="0"/>
          <w:numId w:val="5"/>
        </w:numPr>
        <w:rPr>
          <w:rFonts w:ascii="Calibri" w:hAnsi="Calibri" w:cs="Calibri"/>
          <w:color w:val="000000" w:themeColor="text1"/>
        </w:rPr>
      </w:pPr>
      <w:r w:rsidRPr="00AF36C2">
        <w:rPr>
          <w:rFonts w:ascii="Calibri" w:hAnsi="Calibri" w:cs="Calibri"/>
          <w:color w:val="000000" w:themeColor="text1"/>
        </w:rPr>
        <w:t>Work with Development and Delivery Director and other Senior Development Manager to develop Discover’s corporate fundraising strategy</w:t>
      </w:r>
      <w:r w:rsidRPr="00AF36C2" w:rsidR="6E1D0C2B">
        <w:rPr>
          <w:rFonts w:ascii="Calibri" w:hAnsi="Calibri" w:cs="Calibri"/>
          <w:color w:val="000000" w:themeColor="text1"/>
        </w:rPr>
        <w:t>.</w:t>
      </w:r>
    </w:p>
    <w:p w:rsidRPr="00AF36C2" w:rsidR="002F3D8F" w:rsidP="00AF36C2" w:rsidRDefault="002F3D8F" w14:paraId="06F36BD1" w14:textId="0CAABCC5">
      <w:pPr>
        <w:pStyle w:val="ListParagraph"/>
        <w:numPr>
          <w:ilvl w:val="0"/>
          <w:numId w:val="5"/>
        </w:numPr>
        <w:rPr>
          <w:rFonts w:ascii="Calibri" w:hAnsi="Calibri" w:cs="Calibri"/>
          <w:color w:val="000000" w:themeColor="text1"/>
        </w:rPr>
      </w:pPr>
      <w:r w:rsidRPr="00AF36C2">
        <w:rPr>
          <w:rFonts w:ascii="Calibri" w:hAnsi="Calibri" w:cs="Calibri"/>
          <w:color w:val="000000" w:themeColor="text1"/>
        </w:rPr>
        <w:t>Identify key opportunities to secure corporate support (including membership, sponsorship and donations - with a focus on cash supporters</w:t>
      </w:r>
      <w:r w:rsidRPr="5A6D46F3" w:rsidR="538B52AE">
        <w:rPr>
          <w:rFonts w:ascii="Calibri" w:hAnsi="Calibri" w:cs="Calibri"/>
          <w:color w:val="000000" w:themeColor="text1"/>
        </w:rPr>
        <w:t xml:space="preserve"> </w:t>
      </w:r>
      <w:r w:rsidRPr="61DFDB5C" w:rsidR="538B52AE">
        <w:rPr>
          <w:rFonts w:ascii="Calibri" w:hAnsi="Calibri" w:cs="Calibri"/>
          <w:color w:val="000000" w:themeColor="text1"/>
        </w:rPr>
        <w:t xml:space="preserve">rather than </w:t>
      </w:r>
      <w:r w:rsidRPr="61DFDB5C">
        <w:rPr>
          <w:rFonts w:ascii="Calibri" w:hAnsi="Calibri" w:cs="Calibri"/>
          <w:color w:val="000000" w:themeColor="text1"/>
        </w:rPr>
        <w:t>Value</w:t>
      </w:r>
      <w:r w:rsidRPr="00AF36C2">
        <w:rPr>
          <w:rFonts w:ascii="Calibri" w:hAnsi="Calibri" w:cs="Calibri"/>
          <w:color w:val="000000" w:themeColor="text1"/>
        </w:rPr>
        <w:t xml:space="preserve"> In Kind)</w:t>
      </w:r>
      <w:r w:rsidRPr="00AF36C2" w:rsidR="28C0E215">
        <w:rPr>
          <w:rFonts w:ascii="Calibri" w:hAnsi="Calibri" w:cs="Calibri"/>
          <w:color w:val="000000" w:themeColor="text1"/>
        </w:rPr>
        <w:t>.</w:t>
      </w:r>
    </w:p>
    <w:p w:rsidRPr="00AF36C2" w:rsidR="002F3D8F" w:rsidP="00AF36C2" w:rsidRDefault="002F3D8F" w14:paraId="437BDCAF" w14:textId="7D36F434">
      <w:pPr>
        <w:pStyle w:val="ListParagraph"/>
        <w:numPr>
          <w:ilvl w:val="0"/>
          <w:numId w:val="5"/>
        </w:numPr>
        <w:rPr>
          <w:rFonts w:ascii="Calibri" w:hAnsi="Calibri" w:cs="Calibri"/>
          <w:color w:val="000000" w:themeColor="text1"/>
        </w:rPr>
      </w:pPr>
      <w:r w:rsidRPr="00AF36C2">
        <w:rPr>
          <w:rFonts w:ascii="Calibri" w:hAnsi="Calibri" w:cs="Calibri"/>
          <w:color w:val="000000" w:themeColor="text1"/>
        </w:rPr>
        <w:t>Deliver a high standard of account management to corporate relationships. This includes delivering meticulous and engaging reports</w:t>
      </w:r>
      <w:r w:rsidRPr="00AF36C2" w:rsidR="00640EDC">
        <w:rPr>
          <w:rFonts w:ascii="Calibri" w:hAnsi="Calibri" w:cs="Calibri"/>
          <w:color w:val="000000" w:themeColor="text1"/>
        </w:rPr>
        <w:t xml:space="preserve"> and the highest standard of full cost recovery budgeting</w:t>
      </w:r>
      <w:r w:rsidRPr="00AF36C2" w:rsidR="3E515311">
        <w:rPr>
          <w:rFonts w:ascii="Calibri" w:hAnsi="Calibri" w:cs="Calibri"/>
          <w:color w:val="000000" w:themeColor="text1"/>
        </w:rPr>
        <w:t>.</w:t>
      </w:r>
    </w:p>
    <w:p w:rsidRPr="00AF36C2" w:rsidR="002F3D8F" w:rsidP="00AF36C2" w:rsidRDefault="002F3D8F" w14:paraId="01CE026A" w14:textId="294CFED5">
      <w:pPr>
        <w:pStyle w:val="ListParagraph"/>
        <w:numPr>
          <w:ilvl w:val="0"/>
          <w:numId w:val="5"/>
        </w:numPr>
        <w:rPr>
          <w:rFonts w:ascii="Calibri" w:hAnsi="Calibri" w:cs="Calibri"/>
          <w:color w:val="000000" w:themeColor="text1"/>
        </w:rPr>
      </w:pPr>
      <w:r w:rsidRPr="00AF36C2">
        <w:rPr>
          <w:rFonts w:ascii="Calibri" w:hAnsi="Calibri" w:cs="Calibri"/>
          <w:color w:val="000000" w:themeColor="text1"/>
        </w:rPr>
        <w:t xml:space="preserve">Work closely with the Operations Team to complement hires and commercial income in Discover’s spaces, looking at potential for </w:t>
      </w:r>
      <w:r w:rsidRPr="00AF36C2" w:rsidR="00EE2EAA">
        <w:rPr>
          <w:rFonts w:ascii="Calibri" w:hAnsi="Calibri" w:cs="Calibri"/>
          <w:color w:val="000000" w:themeColor="text1"/>
        </w:rPr>
        <w:t>cross-collaboration</w:t>
      </w:r>
      <w:r w:rsidRPr="00AF36C2">
        <w:rPr>
          <w:rFonts w:ascii="Calibri" w:hAnsi="Calibri" w:cs="Calibri"/>
          <w:color w:val="000000" w:themeColor="text1"/>
        </w:rPr>
        <w:t xml:space="preserve"> and new philanthropic relationships with new clients</w:t>
      </w:r>
      <w:r w:rsidRPr="00AF36C2" w:rsidR="6A9229E9">
        <w:rPr>
          <w:rFonts w:ascii="Calibri" w:hAnsi="Calibri" w:cs="Calibri"/>
          <w:color w:val="000000" w:themeColor="text1"/>
        </w:rPr>
        <w:t>.</w:t>
      </w:r>
    </w:p>
    <w:p w:rsidRPr="00AF36C2" w:rsidR="002F3D8F" w:rsidP="00AF36C2" w:rsidRDefault="002F3D8F" w14:paraId="573F5201" w14:textId="1CFBC3A1">
      <w:pPr>
        <w:pStyle w:val="ListParagraph"/>
        <w:numPr>
          <w:ilvl w:val="0"/>
          <w:numId w:val="5"/>
        </w:numPr>
        <w:rPr>
          <w:rFonts w:ascii="Calibri" w:hAnsi="Calibri" w:cs="Calibri"/>
          <w:color w:val="000000" w:themeColor="text1"/>
        </w:rPr>
      </w:pPr>
      <w:r w:rsidRPr="00AF36C2">
        <w:rPr>
          <w:rFonts w:ascii="Calibri" w:hAnsi="Calibri" w:cs="Calibri"/>
          <w:color w:val="000000" w:themeColor="text1"/>
        </w:rPr>
        <w:t>Work with the Development and Delivery Director</w:t>
      </w:r>
      <w:r w:rsidRPr="00AF36C2" w:rsidR="00BA1D3E">
        <w:rPr>
          <w:rFonts w:ascii="Calibri" w:hAnsi="Calibri" w:cs="Calibri"/>
          <w:color w:val="000000" w:themeColor="text1"/>
        </w:rPr>
        <w:t xml:space="preserve"> and CEO</w:t>
      </w:r>
      <w:r w:rsidRPr="00AF36C2">
        <w:rPr>
          <w:rFonts w:ascii="Calibri" w:hAnsi="Calibri" w:cs="Calibri"/>
          <w:color w:val="000000" w:themeColor="text1"/>
        </w:rPr>
        <w:t xml:space="preserve"> to investigate social investment opportunities, as appropriate</w:t>
      </w:r>
      <w:r w:rsidRPr="00AF36C2" w:rsidR="3658EB03">
        <w:rPr>
          <w:rFonts w:ascii="Calibri" w:hAnsi="Calibri" w:cs="Calibri"/>
          <w:color w:val="000000" w:themeColor="text1"/>
        </w:rPr>
        <w:t>.</w:t>
      </w:r>
    </w:p>
    <w:p w:rsidRPr="00AF36C2" w:rsidR="00265210" w:rsidP="00AF36C2" w:rsidRDefault="00265210" w14:paraId="74BAED3A" w14:textId="77777777">
      <w:pPr>
        <w:pStyle w:val="ListParagraph"/>
        <w:rPr>
          <w:rFonts w:ascii="Calibri" w:hAnsi="Calibri" w:cs="Calibri"/>
          <w:color w:val="000000" w:themeColor="text1"/>
        </w:rPr>
      </w:pPr>
    </w:p>
    <w:p w:rsidR="00330ADA" w:rsidP="00AF36C2" w:rsidRDefault="00330ADA" w14:paraId="35568612" w14:textId="0E687333">
      <w:pPr>
        <w:pStyle w:val="ListParagraph"/>
        <w:numPr>
          <w:ilvl w:val="0"/>
          <w:numId w:val="3"/>
        </w:numPr>
        <w:ind w:left="0"/>
        <w:rPr>
          <w:rFonts w:ascii="Calibri" w:hAnsi="Calibri" w:cs="Calibri"/>
          <w:b/>
          <w:bCs/>
          <w:color w:val="000000" w:themeColor="text1"/>
        </w:rPr>
      </w:pPr>
      <w:r w:rsidRPr="00AF36C2">
        <w:rPr>
          <w:rFonts w:ascii="Calibri" w:hAnsi="Calibri" w:cs="Calibri"/>
          <w:b/>
          <w:bCs/>
          <w:color w:val="000000" w:themeColor="text1"/>
        </w:rPr>
        <w:t>Events and stewardship</w:t>
      </w:r>
    </w:p>
    <w:p w:rsidRPr="00AF36C2" w:rsidR="00330ADA" w:rsidP="00AF36C2" w:rsidRDefault="00330ADA" w14:paraId="536232E2" w14:textId="43A78631">
      <w:pPr>
        <w:pStyle w:val="ListParagraph"/>
        <w:numPr>
          <w:ilvl w:val="0"/>
          <w:numId w:val="11"/>
        </w:numPr>
        <w:rPr>
          <w:rFonts w:ascii="Calibri" w:hAnsi="Calibri" w:cs="Calibri"/>
          <w:color w:val="000000" w:themeColor="text1"/>
        </w:rPr>
      </w:pPr>
      <w:r w:rsidRPr="00AF36C2">
        <w:rPr>
          <w:rFonts w:ascii="Calibri" w:hAnsi="Calibri" w:cs="Calibri"/>
          <w:color w:val="000000" w:themeColor="text1"/>
        </w:rPr>
        <w:t>Work with the rest of the Development team and representatives from the wider organisation, as appropriate, to organise events and digital engagement to steward individual and corporate donors, and engage prospects</w:t>
      </w:r>
      <w:r w:rsidRPr="32B5A6EF" w:rsidR="718AC9B5">
        <w:rPr>
          <w:rFonts w:ascii="Calibri" w:hAnsi="Calibri" w:cs="Calibri"/>
          <w:color w:val="000000" w:themeColor="text1"/>
        </w:rPr>
        <w:t>.</w:t>
      </w:r>
    </w:p>
    <w:p w:rsidRPr="00AF36C2" w:rsidR="00330ADA" w:rsidP="67FBD12C" w:rsidRDefault="00330ADA" w14:paraId="7946F9D7" w14:textId="0DAD8CAE">
      <w:pPr>
        <w:pStyle w:val="ListParagraph"/>
        <w:numPr>
          <w:ilvl w:val="0"/>
          <w:numId w:val="11"/>
        </w:numPr>
        <w:rPr>
          <w:rFonts w:ascii="Calibri" w:hAnsi="Calibri" w:cs="Calibri"/>
          <w:color w:val="000000" w:themeColor="text1"/>
        </w:rPr>
      </w:pPr>
      <w:r w:rsidRPr="00AF36C2">
        <w:rPr>
          <w:rFonts w:ascii="Calibri" w:hAnsi="Calibri" w:cs="Calibri"/>
          <w:color w:val="000000" w:themeColor="text1"/>
        </w:rPr>
        <w:t>Cultivate excellent relationships with funders and prospective funders to ensure their long-term support of Discover</w:t>
      </w:r>
      <w:r w:rsidRPr="67FBD12C" w:rsidR="453BBF01">
        <w:rPr>
          <w:rFonts w:ascii="Calibri" w:hAnsi="Calibri" w:cs="Calibri"/>
          <w:color w:val="000000" w:themeColor="text1"/>
        </w:rPr>
        <w:t>.</w:t>
      </w:r>
    </w:p>
    <w:p w:rsidRPr="00AF36C2" w:rsidR="00330ADA" w:rsidP="2C1643EA" w:rsidRDefault="00330ADA" w14:paraId="32EBA2F8" w14:textId="16D89E62">
      <w:pPr>
        <w:pStyle w:val="ListParagraph"/>
        <w:numPr>
          <w:ilvl w:val="0"/>
          <w:numId w:val="11"/>
        </w:numPr>
        <w:rPr>
          <w:rFonts w:ascii="Calibri" w:hAnsi="Calibri" w:cs="Calibri"/>
          <w:color w:val="000000" w:themeColor="text1"/>
        </w:rPr>
      </w:pPr>
      <w:r w:rsidRPr="3D4B1891" w:rsidR="00330ADA">
        <w:rPr>
          <w:rFonts w:ascii="Calibri" w:hAnsi="Calibri" w:cs="Calibri"/>
          <w:color w:val="000000" w:themeColor="text1" w:themeTint="FF" w:themeShade="FF"/>
        </w:rPr>
        <w:t xml:space="preserve">Support the Development Officer in delivering other stewardship events and </w:t>
      </w:r>
      <w:r w:rsidRPr="3D4B1891" w:rsidR="00330ADA">
        <w:rPr>
          <w:rFonts w:ascii="Calibri" w:hAnsi="Calibri" w:cs="Calibri"/>
          <w:color w:val="000000" w:themeColor="text1" w:themeTint="FF" w:themeShade="FF"/>
        </w:rPr>
        <w:t>activity</w:t>
      </w:r>
      <w:r w:rsidRPr="3D4B1891" w:rsidR="11F9A95B">
        <w:rPr>
          <w:rFonts w:ascii="Calibri" w:hAnsi="Calibri" w:cs="Calibri"/>
          <w:color w:val="000000" w:themeColor="text1" w:themeTint="FF" w:themeShade="FF"/>
        </w:rPr>
        <w:t>.</w:t>
      </w:r>
    </w:p>
    <w:p w:rsidR="3D4B1891" w:rsidP="3D4B1891" w:rsidRDefault="3D4B1891" w14:paraId="447C6D9E" w14:textId="10FDC268">
      <w:pPr>
        <w:pStyle w:val="ListParagraph"/>
        <w:ind w:left="720"/>
        <w:rPr>
          <w:rFonts w:ascii="Calibri" w:hAnsi="Calibri" w:cs="Calibri"/>
          <w:color w:val="000000" w:themeColor="text1" w:themeTint="FF" w:themeShade="FF"/>
        </w:rPr>
      </w:pPr>
    </w:p>
    <w:p w:rsidRPr="00AF36C2" w:rsidR="00265210" w:rsidP="00AF36C2" w:rsidRDefault="00265210" w14:paraId="2454F8AE" w14:textId="77777777">
      <w:pPr>
        <w:pStyle w:val="ListParagraph"/>
        <w:contextualSpacing w:val="0"/>
        <w:rPr>
          <w:rFonts w:ascii="Calibri" w:hAnsi="Calibri" w:cs="Calibri"/>
          <w:color w:val="000000" w:themeColor="text1"/>
        </w:rPr>
      </w:pPr>
    </w:p>
    <w:p w:rsidR="00A0765D" w:rsidP="00AF36C2" w:rsidRDefault="00A0765D" w14:paraId="6BCCD5A6" w14:textId="14425971">
      <w:pPr>
        <w:pStyle w:val="ListParagraph"/>
        <w:numPr>
          <w:ilvl w:val="0"/>
          <w:numId w:val="3"/>
        </w:numPr>
        <w:ind w:left="0"/>
        <w:contextualSpacing w:val="0"/>
        <w:rPr>
          <w:rFonts w:ascii="Calibri" w:hAnsi="Calibri" w:cs="Calibri"/>
          <w:b/>
          <w:bCs/>
          <w:color w:val="000000" w:themeColor="text1"/>
        </w:rPr>
      </w:pPr>
      <w:r w:rsidRPr="00AF36C2">
        <w:rPr>
          <w:rFonts w:ascii="Calibri" w:hAnsi="Calibri" w:cs="Calibri"/>
          <w:b/>
          <w:bCs/>
          <w:color w:val="000000" w:themeColor="text1"/>
        </w:rPr>
        <w:t>Trusts and Foundations</w:t>
      </w:r>
    </w:p>
    <w:p w:rsidRPr="00AF36C2" w:rsidR="00BA1D3E" w:rsidP="00AF36C2" w:rsidRDefault="00A0765D" w14:paraId="31CF2792" w14:textId="77777777">
      <w:pPr>
        <w:pStyle w:val="ListParagraph"/>
        <w:ind w:left="0"/>
        <w:contextualSpacing w:val="0"/>
        <w:rPr>
          <w:rFonts w:ascii="Calibri" w:hAnsi="Calibri" w:cs="Calibri"/>
          <w:color w:val="000000" w:themeColor="text1"/>
        </w:rPr>
      </w:pPr>
      <w:r w:rsidRPr="00AF36C2">
        <w:rPr>
          <w:rFonts w:ascii="Calibri" w:hAnsi="Calibri" w:cs="Calibri"/>
          <w:color w:val="000000" w:themeColor="text1"/>
        </w:rPr>
        <w:t>Working with the Development and Delivery Director and Senior Development Manager to</w:t>
      </w:r>
      <w:r w:rsidRPr="00AF36C2" w:rsidR="00BA1D3E">
        <w:rPr>
          <w:rFonts w:ascii="Calibri" w:hAnsi="Calibri" w:cs="Calibri"/>
          <w:color w:val="000000" w:themeColor="text1"/>
        </w:rPr>
        <w:t>:</w:t>
      </w:r>
    </w:p>
    <w:p w:rsidRPr="00AF36C2" w:rsidR="00A0765D" w:rsidP="00AF36C2" w:rsidRDefault="00BA1D3E" w14:paraId="68A3E11A" w14:textId="00D7012B">
      <w:pPr>
        <w:pStyle w:val="ListParagraph"/>
        <w:numPr>
          <w:ilvl w:val="0"/>
          <w:numId w:val="17"/>
        </w:numPr>
        <w:rPr>
          <w:rFonts w:ascii="Calibri" w:hAnsi="Calibri" w:cs="Calibri"/>
          <w:color w:val="000000" w:themeColor="text1"/>
        </w:rPr>
      </w:pPr>
      <w:r w:rsidRPr="00AF36C2">
        <w:rPr>
          <w:rFonts w:ascii="Calibri" w:hAnsi="Calibri" w:cs="Calibri"/>
          <w:color w:val="000000" w:themeColor="text1"/>
        </w:rPr>
        <w:t>S</w:t>
      </w:r>
      <w:r w:rsidRPr="00AF36C2" w:rsidR="00A0765D">
        <w:rPr>
          <w:rFonts w:ascii="Calibri" w:hAnsi="Calibri" w:cs="Calibri"/>
          <w:color w:val="000000" w:themeColor="text1"/>
        </w:rPr>
        <w:t xml:space="preserve">upport the </w:t>
      </w:r>
      <w:r w:rsidRPr="00AF36C2">
        <w:rPr>
          <w:rFonts w:ascii="Calibri" w:hAnsi="Calibri" w:cs="Calibri"/>
          <w:color w:val="000000" w:themeColor="text1"/>
        </w:rPr>
        <w:t xml:space="preserve">delivery of </w:t>
      </w:r>
      <w:r w:rsidRPr="00AF36C2" w:rsidR="00F8634A">
        <w:rPr>
          <w:rFonts w:ascii="Calibri" w:hAnsi="Calibri" w:cs="Calibri"/>
          <w:color w:val="000000" w:themeColor="text1"/>
        </w:rPr>
        <w:t>the strategy fo</w:t>
      </w:r>
      <w:r w:rsidRPr="00AF36C2" w:rsidR="00A0765D">
        <w:rPr>
          <w:rFonts w:ascii="Calibri" w:hAnsi="Calibri" w:cs="Calibri"/>
          <w:color w:val="000000" w:themeColor="text1"/>
        </w:rPr>
        <w:t>r charitable trusts, foundations and statutory sources</w:t>
      </w:r>
      <w:r w:rsidRPr="00AF36C2">
        <w:rPr>
          <w:rFonts w:ascii="Calibri" w:hAnsi="Calibri" w:cs="Calibri"/>
          <w:color w:val="000000" w:themeColor="text1"/>
        </w:rPr>
        <w:t>, supporting writing bids and reports</w:t>
      </w:r>
      <w:r w:rsidR="008C6D25">
        <w:rPr>
          <w:rFonts w:ascii="Calibri" w:hAnsi="Calibri" w:cs="Calibri"/>
          <w:color w:val="000000" w:themeColor="text1"/>
        </w:rPr>
        <w:t>,</w:t>
      </w:r>
      <w:r w:rsidRPr="00AF36C2">
        <w:rPr>
          <w:rFonts w:ascii="Calibri" w:hAnsi="Calibri" w:cs="Calibri"/>
          <w:color w:val="000000" w:themeColor="text1"/>
        </w:rPr>
        <w:t xml:space="preserve"> where needed. </w:t>
      </w:r>
    </w:p>
    <w:p w:rsidR="00265210" w:rsidP="00AF36C2" w:rsidRDefault="00265210" w14:paraId="05BD1D1A" w14:textId="77777777">
      <w:pPr>
        <w:pStyle w:val="ListParagraph"/>
        <w:ind w:left="766"/>
        <w:rPr>
          <w:rFonts w:ascii="Calibri" w:hAnsi="Calibri" w:cs="Calibri"/>
          <w:color w:val="000000" w:themeColor="text1"/>
        </w:rPr>
      </w:pPr>
    </w:p>
    <w:p w:rsidRPr="00AF36C2" w:rsidR="00EF1AB4" w:rsidP="00AF36C2" w:rsidRDefault="00EF1AB4" w14:paraId="6DFC6E76" w14:textId="7B217ED9">
      <w:pPr>
        <w:pStyle w:val="ListParagraph"/>
        <w:numPr>
          <w:ilvl w:val="0"/>
          <w:numId w:val="3"/>
        </w:numPr>
        <w:ind w:left="0"/>
        <w:rPr>
          <w:rFonts w:ascii="Calibri" w:hAnsi="Calibri" w:cs="Calibri"/>
          <w:b/>
          <w:bCs/>
          <w:color w:val="000000" w:themeColor="text1"/>
        </w:rPr>
      </w:pPr>
      <w:r w:rsidRPr="00AF36C2">
        <w:rPr>
          <w:rFonts w:ascii="Calibri" w:hAnsi="Calibri" w:cs="Calibri"/>
          <w:b/>
          <w:bCs/>
          <w:color w:val="000000" w:themeColor="text1"/>
        </w:rPr>
        <w:t>Compliance</w:t>
      </w:r>
    </w:p>
    <w:p w:rsidRPr="00AF36C2" w:rsidR="00EF1AB4" w:rsidP="00AF36C2" w:rsidRDefault="00EF1AB4" w14:paraId="33F5F2EE" w14:textId="30BBAEA8">
      <w:pPr>
        <w:pStyle w:val="ListParagraph"/>
        <w:numPr>
          <w:ilvl w:val="0"/>
          <w:numId w:val="12"/>
        </w:numPr>
        <w:rPr>
          <w:rFonts w:ascii="Calibri" w:hAnsi="Calibri" w:cs="Calibri"/>
          <w:color w:val="000000" w:themeColor="text1"/>
        </w:rPr>
      </w:pPr>
      <w:r w:rsidRPr="00AF36C2">
        <w:rPr>
          <w:rFonts w:ascii="Calibri" w:hAnsi="Calibri" w:cs="Calibri"/>
          <w:color w:val="000000" w:themeColor="text1"/>
        </w:rPr>
        <w:t>Ensure compliance with all legal and regulatory requirements (including data compliance and regulation)</w:t>
      </w:r>
      <w:r w:rsidRPr="00AF36C2" w:rsidR="707F5F45">
        <w:rPr>
          <w:rFonts w:ascii="Calibri" w:hAnsi="Calibri" w:cs="Calibri"/>
          <w:color w:val="000000" w:themeColor="text1"/>
        </w:rPr>
        <w:t>.</w:t>
      </w:r>
    </w:p>
    <w:p w:rsidRPr="00AF36C2" w:rsidR="00EF1AB4" w:rsidP="00AF36C2" w:rsidRDefault="00EF1AB4" w14:paraId="174CF25F" w14:textId="194DAA07">
      <w:pPr>
        <w:pStyle w:val="ListParagraph"/>
        <w:numPr>
          <w:ilvl w:val="0"/>
          <w:numId w:val="12"/>
        </w:numPr>
        <w:rPr>
          <w:rFonts w:ascii="Calibri" w:hAnsi="Calibri" w:cs="Calibri"/>
          <w:color w:val="000000" w:themeColor="text1"/>
        </w:rPr>
      </w:pPr>
      <w:r w:rsidRPr="00AF36C2">
        <w:rPr>
          <w:rFonts w:ascii="Calibri" w:hAnsi="Calibri" w:cs="Calibri"/>
          <w:color w:val="000000" w:themeColor="text1"/>
        </w:rPr>
        <w:t>Keep up to date with any changes and operate in line with the codes of practice, sector best practice and industry standards</w:t>
      </w:r>
      <w:r w:rsidRPr="00AF36C2" w:rsidR="12399C08">
        <w:rPr>
          <w:rFonts w:ascii="Calibri" w:hAnsi="Calibri" w:cs="Calibri"/>
          <w:color w:val="000000" w:themeColor="text1"/>
        </w:rPr>
        <w:t>.</w:t>
      </w:r>
    </w:p>
    <w:p w:rsidRPr="00AF36C2" w:rsidR="00C576D6" w:rsidP="00AF36C2" w:rsidRDefault="00C576D6" w14:paraId="74EF7AAA" w14:textId="77777777">
      <w:pPr>
        <w:pStyle w:val="ListParagraph"/>
        <w:ind w:left="765"/>
        <w:rPr>
          <w:rFonts w:ascii="Calibri" w:hAnsi="Calibri" w:cs="Calibri"/>
          <w:color w:val="000000" w:themeColor="text1"/>
        </w:rPr>
      </w:pPr>
    </w:p>
    <w:p w:rsidRPr="00D6487A" w:rsidR="00E65121" w:rsidP="00AF36C2" w:rsidRDefault="00E65121" w14:paraId="2FBB60DD" w14:textId="345FFC4C">
      <w:pPr>
        <w:pStyle w:val="ListParagraph"/>
        <w:numPr>
          <w:ilvl w:val="0"/>
          <w:numId w:val="3"/>
        </w:numPr>
        <w:ind w:left="0"/>
        <w:contextualSpacing w:val="0"/>
        <w:rPr>
          <w:rFonts w:ascii="Calibri" w:hAnsi="Calibri" w:cs="Calibri"/>
          <w:b/>
          <w:bCs/>
          <w:color w:val="000000" w:themeColor="text1"/>
        </w:rPr>
      </w:pPr>
      <w:r w:rsidRPr="00AF36C2">
        <w:rPr>
          <w:rFonts w:ascii="Calibri" w:hAnsi="Calibri" w:eastAsia="GT America" w:cs="Calibri"/>
          <w:b/>
          <w:bCs/>
          <w:color w:val="000000" w:themeColor="text1"/>
        </w:rPr>
        <w:t>General</w:t>
      </w:r>
    </w:p>
    <w:p w:rsidRPr="00AF36C2" w:rsidR="00E65121" w:rsidP="00AF36C2" w:rsidRDefault="00E65121" w14:paraId="3937C77A" w14:textId="6E0F651F">
      <w:pPr>
        <w:pStyle w:val="ListParagraph"/>
        <w:numPr>
          <w:ilvl w:val="0"/>
          <w:numId w:val="1"/>
        </w:numPr>
        <w:rPr>
          <w:rFonts w:ascii="Calibri" w:hAnsi="Calibri" w:cs="Calibri" w:eastAsiaTheme="minorEastAsia"/>
        </w:rPr>
      </w:pPr>
      <w:r w:rsidRPr="00AF36C2">
        <w:rPr>
          <w:rFonts w:ascii="Calibri" w:hAnsi="Calibri" w:eastAsia="GT America" w:cs="Calibri"/>
        </w:rPr>
        <w:t xml:space="preserve">Promote, maintain and work to deliver the mission and values of </w:t>
      </w:r>
      <w:r w:rsidRPr="00AF36C2" w:rsidR="00250151">
        <w:rPr>
          <w:rFonts w:ascii="Calibri" w:hAnsi="Calibri" w:eastAsia="GT America" w:cs="Calibri"/>
        </w:rPr>
        <w:t>Discover</w:t>
      </w:r>
      <w:r w:rsidRPr="234F06FF" w:rsidR="4EA2565A">
        <w:rPr>
          <w:rFonts w:ascii="Calibri" w:hAnsi="Calibri" w:eastAsia="GT America" w:cs="Calibri"/>
        </w:rPr>
        <w:t>.</w:t>
      </w:r>
    </w:p>
    <w:p w:rsidRPr="00AF36C2" w:rsidR="00E65121" w:rsidP="13E617D6" w:rsidRDefault="00E65121" w14:paraId="2BEC606C" w14:textId="51CDED0A">
      <w:pPr>
        <w:pStyle w:val="ListParagraph"/>
        <w:numPr>
          <w:ilvl w:val="0"/>
          <w:numId w:val="1"/>
        </w:numPr>
        <w:rPr>
          <w:rFonts w:ascii="Calibri" w:hAnsi="Calibri" w:cs="Calibri" w:eastAsiaTheme="minorEastAsia"/>
        </w:rPr>
      </w:pPr>
      <w:r w:rsidRPr="00AF36C2">
        <w:rPr>
          <w:rFonts w:ascii="Calibri" w:hAnsi="Calibri" w:eastAsia="GT America" w:cs="Calibri"/>
        </w:rPr>
        <w:t xml:space="preserve">Be an active and supportive member of </w:t>
      </w:r>
      <w:r w:rsidRPr="00AF36C2" w:rsidR="00250151">
        <w:rPr>
          <w:rFonts w:ascii="Calibri" w:hAnsi="Calibri" w:eastAsia="GT America" w:cs="Calibri"/>
        </w:rPr>
        <w:t>Discover’s</w:t>
      </w:r>
      <w:r w:rsidRPr="00AF36C2">
        <w:rPr>
          <w:rFonts w:ascii="Calibri" w:hAnsi="Calibri" w:eastAsia="GT America" w:cs="Calibri"/>
        </w:rPr>
        <w:t xml:space="preserve"> staff team</w:t>
      </w:r>
      <w:r w:rsidRPr="13E617D6" w:rsidR="4EA2565A">
        <w:rPr>
          <w:rFonts w:ascii="Calibri" w:hAnsi="Calibri" w:eastAsia="GT America" w:cs="Calibri"/>
        </w:rPr>
        <w:t>.</w:t>
      </w:r>
    </w:p>
    <w:p w:rsidRPr="00AF36C2" w:rsidR="00E65121" w:rsidP="00AF36C2" w:rsidRDefault="00E65121" w14:paraId="263BE58E" w14:textId="013D4F1C">
      <w:pPr>
        <w:pStyle w:val="ListParagraph"/>
        <w:numPr>
          <w:ilvl w:val="0"/>
          <w:numId w:val="1"/>
        </w:numPr>
        <w:rPr>
          <w:rFonts w:ascii="Calibri" w:hAnsi="Calibri" w:cs="Calibri" w:eastAsiaTheme="minorEastAsia"/>
        </w:rPr>
      </w:pPr>
      <w:r w:rsidRPr="00AF36C2">
        <w:rPr>
          <w:rFonts w:ascii="Calibri" w:hAnsi="Calibri" w:eastAsia="GT America" w:cs="Calibri"/>
        </w:rPr>
        <w:t xml:space="preserve">Comply with all statutory requirements, particularly in respect of the Equalities Act 2010, Health &amp; Safety regulations and </w:t>
      </w:r>
      <w:r w:rsidRPr="00AF36C2" w:rsidR="00250151">
        <w:rPr>
          <w:rFonts w:ascii="Calibri" w:hAnsi="Calibri" w:eastAsia="GT America" w:cs="Calibri"/>
        </w:rPr>
        <w:t>Discover’s</w:t>
      </w:r>
      <w:r w:rsidRPr="00AF36C2">
        <w:rPr>
          <w:rFonts w:ascii="Calibri" w:hAnsi="Calibri" w:eastAsia="GT America" w:cs="Calibri"/>
        </w:rPr>
        <w:t xml:space="preserve"> Safeguarding and Environmental Policies</w:t>
      </w:r>
      <w:r w:rsidRPr="13E617D6" w:rsidR="439EF3B1">
        <w:rPr>
          <w:rFonts w:ascii="Calibri" w:hAnsi="Calibri" w:eastAsia="GT America" w:cs="Calibri"/>
        </w:rPr>
        <w:t>.</w:t>
      </w:r>
    </w:p>
    <w:p w:rsidRPr="00AF36C2" w:rsidR="00E65121" w:rsidP="00AF36C2" w:rsidRDefault="00E65121" w14:paraId="1B3122EF" w14:textId="5F2B29C8">
      <w:pPr>
        <w:pStyle w:val="ListParagraph"/>
        <w:numPr>
          <w:ilvl w:val="0"/>
          <w:numId w:val="1"/>
        </w:numPr>
        <w:contextualSpacing w:val="0"/>
        <w:rPr>
          <w:rFonts w:ascii="Calibri" w:hAnsi="Calibri" w:cs="Calibri" w:eastAsiaTheme="minorEastAsia"/>
        </w:rPr>
      </w:pPr>
      <w:r w:rsidRPr="00AF36C2">
        <w:rPr>
          <w:rFonts w:ascii="Calibri" w:hAnsi="Calibri" w:eastAsia="GT America" w:cs="Calibri"/>
        </w:rPr>
        <w:t>Communicate clearly and constructively with other departments.</w:t>
      </w:r>
    </w:p>
    <w:p w:rsidRPr="00AF36C2" w:rsidR="00E65121" w:rsidP="00AF36C2" w:rsidRDefault="00E65121" w14:paraId="4715E771" w14:textId="13D40A48">
      <w:pPr>
        <w:pStyle w:val="ListParagraph"/>
        <w:numPr>
          <w:ilvl w:val="0"/>
          <w:numId w:val="1"/>
        </w:numPr>
        <w:rPr>
          <w:rFonts w:ascii="Calibri" w:hAnsi="Calibri" w:cs="Calibri" w:eastAsiaTheme="minorEastAsia"/>
        </w:rPr>
      </w:pPr>
      <w:r w:rsidRPr="00AF36C2">
        <w:rPr>
          <w:rFonts w:ascii="Calibri" w:hAnsi="Calibri" w:eastAsia="GT America" w:cs="Calibri"/>
        </w:rPr>
        <w:t xml:space="preserve">Keep abreast of current thinking and best practice in </w:t>
      </w:r>
      <w:r w:rsidRPr="00AF36C2" w:rsidR="00250151">
        <w:rPr>
          <w:rFonts w:ascii="Calibri" w:hAnsi="Calibri" w:eastAsia="GT America" w:cs="Calibri"/>
        </w:rPr>
        <w:t>museum,</w:t>
      </w:r>
      <w:r w:rsidRPr="00AF36C2">
        <w:rPr>
          <w:rFonts w:ascii="Calibri" w:hAnsi="Calibri" w:eastAsia="GT America" w:cs="Calibri"/>
        </w:rPr>
        <w:t xml:space="preserve"> arts</w:t>
      </w:r>
      <w:r w:rsidRPr="00AF36C2" w:rsidR="00250151">
        <w:rPr>
          <w:rFonts w:ascii="Calibri" w:hAnsi="Calibri" w:eastAsia="GT America" w:cs="Calibri"/>
        </w:rPr>
        <w:t xml:space="preserve"> and </w:t>
      </w:r>
      <w:r w:rsidRPr="00AF36C2" w:rsidR="000B1B39">
        <w:rPr>
          <w:rFonts w:ascii="Calibri" w:hAnsi="Calibri" w:eastAsia="GT America" w:cs="Calibri"/>
        </w:rPr>
        <w:t>other appropriate</w:t>
      </w:r>
      <w:r w:rsidRPr="00AF36C2">
        <w:rPr>
          <w:rFonts w:ascii="Calibri" w:hAnsi="Calibri" w:eastAsia="GT America" w:cs="Calibri"/>
        </w:rPr>
        <w:t xml:space="preserve"> fundraising, and help </w:t>
      </w:r>
      <w:r w:rsidRPr="00AF36C2" w:rsidR="000B1B39">
        <w:rPr>
          <w:rFonts w:ascii="Calibri" w:hAnsi="Calibri" w:eastAsia="GT America" w:cs="Calibri"/>
        </w:rPr>
        <w:t>build Discover’s</w:t>
      </w:r>
      <w:r w:rsidRPr="00AF36C2">
        <w:rPr>
          <w:rFonts w:ascii="Calibri" w:hAnsi="Calibri" w:eastAsia="GT America" w:cs="Calibri"/>
        </w:rPr>
        <w:t xml:space="preserve"> profile as a centre of excellence</w:t>
      </w:r>
      <w:r w:rsidRPr="7A541167" w:rsidR="31D85C18">
        <w:rPr>
          <w:rFonts w:ascii="Calibri" w:hAnsi="Calibri" w:eastAsia="GT America" w:cs="Calibri"/>
        </w:rPr>
        <w:t>.</w:t>
      </w:r>
    </w:p>
    <w:p w:rsidRPr="00AF36C2" w:rsidR="00E65121" w:rsidP="00AF36C2" w:rsidRDefault="00080792" w14:paraId="2E5CB1DE" w14:textId="2915CCE7">
      <w:pPr>
        <w:pStyle w:val="ListParagraph"/>
        <w:numPr>
          <w:ilvl w:val="0"/>
          <w:numId w:val="1"/>
        </w:numPr>
        <w:rPr>
          <w:rFonts w:ascii="Calibri" w:hAnsi="Calibri" w:cs="Calibri" w:eastAsiaTheme="minorEastAsia"/>
        </w:rPr>
      </w:pPr>
      <w:r w:rsidRPr="00AF36C2">
        <w:rPr>
          <w:rFonts w:ascii="Calibri" w:hAnsi="Calibri" w:cs="Calibri"/>
          <w:color w:val="000000" w:themeColor="text1"/>
        </w:rPr>
        <w:t>Perform</w:t>
      </w:r>
      <w:r w:rsidRPr="00AF36C2" w:rsidR="00E65121">
        <w:rPr>
          <w:rFonts w:ascii="Calibri" w:hAnsi="Calibri" w:cs="Calibri"/>
          <w:color w:val="000000" w:themeColor="text1"/>
        </w:rPr>
        <w:t xml:space="preserve"> such other duties as may be </w:t>
      </w:r>
      <w:r w:rsidRPr="00AF36C2">
        <w:rPr>
          <w:rFonts w:ascii="Calibri" w:hAnsi="Calibri" w:cs="Calibri"/>
          <w:color w:val="000000" w:themeColor="text1"/>
        </w:rPr>
        <w:t>reasonably required by the Development and Delivery Director or CEO, as</w:t>
      </w:r>
      <w:r w:rsidRPr="00AF36C2" w:rsidR="00E65121">
        <w:rPr>
          <w:rFonts w:ascii="Calibri" w:hAnsi="Calibri" w:eastAsia="GT America" w:cs="Calibri"/>
        </w:rPr>
        <w:t xml:space="preserve"> may be commensurate with the overall purpose of the post.</w:t>
      </w:r>
    </w:p>
    <w:p w:rsidRPr="00AF36C2" w:rsidR="00E65121" w:rsidP="00AF36C2" w:rsidRDefault="00E65121" w14:paraId="352066FE" w14:textId="77777777">
      <w:pPr>
        <w:rPr>
          <w:rFonts w:ascii="Calibri" w:hAnsi="Calibri" w:eastAsia="GT America" w:cs="Calibri"/>
          <w:b/>
          <w:bCs/>
          <w:color w:val="000000" w:themeColor="text1"/>
        </w:rPr>
      </w:pPr>
    </w:p>
    <w:p w:rsidRPr="00AF36C2" w:rsidR="003F1813" w:rsidP="00AF36C2" w:rsidRDefault="003F1813" w14:paraId="45C493B6" w14:textId="674FF7C3">
      <w:pPr>
        <w:rPr>
          <w:rFonts w:ascii="Calibri" w:hAnsi="Calibri" w:eastAsia="GT America" w:cs="Calibri"/>
          <w:b/>
          <w:bCs/>
          <w:color w:val="000000" w:themeColor="text1"/>
        </w:rPr>
      </w:pPr>
      <w:r w:rsidRPr="00AF36C2">
        <w:rPr>
          <w:rFonts w:ascii="Calibri" w:hAnsi="Calibri" w:eastAsia="GT America" w:cs="Calibri"/>
          <w:b/>
          <w:bCs/>
          <w:color w:val="000000" w:themeColor="text1"/>
        </w:rPr>
        <w:t xml:space="preserve">Person Specification </w:t>
      </w:r>
    </w:p>
    <w:p w:rsidRPr="00AF36C2" w:rsidR="003F1813" w:rsidP="00AF36C2" w:rsidRDefault="003F1813" w14:paraId="712515CC" w14:textId="77777777">
      <w:pPr>
        <w:rPr>
          <w:rFonts w:ascii="Calibri" w:hAnsi="Calibri" w:eastAsia="GT America" w:cs="Calibri"/>
          <w:color w:val="000000" w:themeColor="text1"/>
        </w:rPr>
      </w:pPr>
      <w:r w:rsidRPr="00AF36C2">
        <w:rPr>
          <w:rFonts w:ascii="Calibri" w:hAnsi="Calibri" w:eastAsia="GT America" w:cs="Calibri"/>
          <w:color w:val="000000" w:themeColor="text1"/>
        </w:rPr>
        <w:t xml:space="preserve">The following skills, experience or knowledge is essential: </w:t>
      </w:r>
    </w:p>
    <w:p w:rsidRPr="00AF36C2" w:rsidR="003F1813" w:rsidP="00AF36C2" w:rsidRDefault="003F1813" w14:paraId="22835716" w14:textId="24F8F968">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 xml:space="preserve">Demonstrable experience of fundraising from </w:t>
      </w:r>
      <w:r w:rsidRPr="00AF36C2" w:rsidR="00F8634A">
        <w:rPr>
          <w:rFonts w:ascii="Calibri" w:hAnsi="Calibri" w:eastAsia="GT America" w:cs="Calibri"/>
          <w:color w:val="000000" w:themeColor="text1"/>
        </w:rPr>
        <w:t>individuals and corporates</w:t>
      </w:r>
      <w:r w:rsidRPr="00AF36C2">
        <w:rPr>
          <w:rFonts w:ascii="Calibri" w:hAnsi="Calibri" w:eastAsia="GT America" w:cs="Calibri"/>
          <w:color w:val="000000" w:themeColor="text1"/>
        </w:rPr>
        <w:t>, ideally in the arts/heritage/cultural sector</w:t>
      </w:r>
      <w:r w:rsidRPr="00AF36C2" w:rsidR="43B114EC">
        <w:rPr>
          <w:rFonts w:ascii="Calibri" w:hAnsi="Calibri" w:eastAsia="GT America" w:cs="Calibri"/>
          <w:color w:val="000000" w:themeColor="text1"/>
        </w:rPr>
        <w:t>.</w:t>
      </w:r>
    </w:p>
    <w:p w:rsidRPr="00AF36C2" w:rsidR="003F1813" w:rsidP="00AF36C2" w:rsidRDefault="003F1813" w14:paraId="07075990" w14:textId="2AC9619B">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 xml:space="preserve">A proven track record of using initiative to secure </w:t>
      </w:r>
      <w:r w:rsidRPr="00AF36C2" w:rsidR="00F8634A">
        <w:rPr>
          <w:rFonts w:ascii="Calibri" w:hAnsi="Calibri" w:eastAsia="GT America" w:cs="Calibri"/>
          <w:color w:val="000000" w:themeColor="text1"/>
        </w:rPr>
        <w:t>major gifts</w:t>
      </w:r>
      <w:r w:rsidRPr="00AF36C2" w:rsidR="64D51099">
        <w:rPr>
          <w:rFonts w:ascii="Calibri" w:hAnsi="Calibri" w:eastAsia="GT America" w:cs="Calibri"/>
          <w:color w:val="000000" w:themeColor="text1"/>
        </w:rPr>
        <w:t>.</w:t>
      </w:r>
    </w:p>
    <w:p w:rsidRPr="00AF36C2" w:rsidR="003F1813" w:rsidP="00AF36C2" w:rsidRDefault="003F1813" w14:paraId="18D2A449" w14:textId="62E6BDBC">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Experience of producing inspiring and engaging presentations and literature for a range of stakeholders</w:t>
      </w:r>
      <w:r w:rsidRPr="00AF36C2" w:rsidR="4AE148AF">
        <w:rPr>
          <w:rFonts w:ascii="Calibri" w:hAnsi="Calibri" w:eastAsia="GT America" w:cs="Calibri"/>
          <w:color w:val="000000" w:themeColor="text1"/>
        </w:rPr>
        <w:t>.</w:t>
      </w:r>
    </w:p>
    <w:p w:rsidRPr="00AF36C2" w:rsidR="003F1813" w:rsidP="00AF36C2" w:rsidRDefault="003F1813" w14:paraId="08163148" w14:textId="1481B023">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Excellent people skills and a willingness to assist others and collaborate in a small, ambitious and high achieving Development Team</w:t>
      </w:r>
      <w:r w:rsidRPr="00AF36C2" w:rsidR="0656737A">
        <w:rPr>
          <w:rFonts w:ascii="Calibri" w:hAnsi="Calibri" w:eastAsia="GT America" w:cs="Calibri"/>
          <w:color w:val="000000" w:themeColor="text1"/>
        </w:rPr>
        <w:t>.</w:t>
      </w:r>
    </w:p>
    <w:p w:rsidRPr="00AF36C2" w:rsidR="003F1813" w:rsidP="00AF36C2" w:rsidRDefault="003F1813" w14:paraId="6D0E0F58" w14:textId="008AC9BC">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Excellent written and verbal communication skills, strong powers of persuasion, and the ability to represent Discove</w:t>
      </w:r>
      <w:r w:rsidRPr="00AF36C2" w:rsidR="00120C25">
        <w:rPr>
          <w:rFonts w:ascii="Calibri" w:hAnsi="Calibri" w:eastAsia="GT America" w:cs="Calibri"/>
          <w:color w:val="000000" w:themeColor="text1"/>
        </w:rPr>
        <w:t>r</w:t>
      </w:r>
      <w:r w:rsidRPr="00AF36C2" w:rsidR="4C5B6A2F">
        <w:rPr>
          <w:rFonts w:ascii="Calibri" w:hAnsi="Calibri" w:eastAsia="GT America" w:cs="Calibri"/>
          <w:color w:val="000000" w:themeColor="text1"/>
        </w:rPr>
        <w:t>.</w:t>
      </w:r>
    </w:p>
    <w:p w:rsidRPr="00AF36C2" w:rsidR="003F1813" w:rsidP="00AF36C2" w:rsidRDefault="003F1813" w14:paraId="65871BB8" w14:textId="41712E1B">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A professional approach, personal integrity, resilience and ability to exercise complete discretion</w:t>
      </w:r>
      <w:r w:rsidRPr="00AF36C2" w:rsidR="24350B2C">
        <w:rPr>
          <w:rFonts w:ascii="Calibri" w:hAnsi="Calibri" w:eastAsia="GT America" w:cs="Calibri"/>
          <w:color w:val="000000" w:themeColor="text1"/>
        </w:rPr>
        <w:t>.</w:t>
      </w:r>
    </w:p>
    <w:p w:rsidRPr="00AF36C2" w:rsidR="003F1813" w:rsidP="00AF36C2" w:rsidRDefault="003F1813" w14:paraId="78DDCCC8" w14:textId="3FF16B6F">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An understanding of the wider UK fundraising landscape, the Code of Fundraising Practice, and a good knowledge of the EU General Data Protection Regulation (GDPR) and Data Protection Act where it relates to charity fundraising</w:t>
      </w:r>
      <w:r w:rsidRPr="00AF36C2" w:rsidR="6CCCE2F5">
        <w:rPr>
          <w:rFonts w:ascii="Calibri" w:hAnsi="Calibri" w:eastAsia="GT America" w:cs="Calibri"/>
          <w:color w:val="000000" w:themeColor="text1"/>
        </w:rPr>
        <w:t>.</w:t>
      </w:r>
    </w:p>
    <w:p w:rsidRPr="00AF36C2" w:rsidR="003F1813" w:rsidP="00AF36C2" w:rsidRDefault="003F1813" w14:paraId="75750802" w14:textId="77777777">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 xml:space="preserve">Highly numerate, organised, accurate and with keen attention to detail. </w:t>
      </w:r>
    </w:p>
    <w:p w:rsidRPr="00AF36C2" w:rsidR="003F1813" w:rsidP="00AF36C2" w:rsidRDefault="003F1813" w14:paraId="356102D5" w14:textId="0AC5F34F">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Commitment to Discover’s vision and mission</w:t>
      </w:r>
      <w:r w:rsidRPr="00AF36C2" w:rsidR="29CAF1A4">
        <w:rPr>
          <w:rFonts w:ascii="Calibri" w:hAnsi="Calibri" w:eastAsia="GT America" w:cs="Calibri"/>
          <w:color w:val="000000" w:themeColor="text1"/>
        </w:rPr>
        <w:t>.</w:t>
      </w:r>
    </w:p>
    <w:p w:rsidRPr="00AF36C2" w:rsidR="003F1813" w:rsidP="00AF36C2" w:rsidRDefault="003F1813" w14:paraId="7BD731FA" w14:textId="7796F536">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Commitment to inclusion and equality of opportunity</w:t>
      </w:r>
      <w:r w:rsidRPr="00AF36C2" w:rsidR="0395EB4C">
        <w:rPr>
          <w:rFonts w:ascii="Calibri" w:hAnsi="Calibri" w:eastAsia="GT America" w:cs="Calibri"/>
          <w:color w:val="000000" w:themeColor="text1"/>
        </w:rPr>
        <w:t>.</w:t>
      </w:r>
    </w:p>
    <w:p w:rsidRPr="00AF36C2" w:rsidR="003F1813" w:rsidP="00AF36C2" w:rsidRDefault="003F1813" w14:paraId="7C0DAB31" w14:textId="77777777">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 xml:space="preserve">Strong IT literacy, including use of cloud storage and Microsoft packages (including Excel and Word). </w:t>
      </w:r>
    </w:p>
    <w:p w:rsidR="003F1813" w:rsidP="00AF36C2" w:rsidRDefault="003F1813" w14:paraId="79EEDD5D" w14:textId="270D7E49">
      <w:pPr>
        <w:pStyle w:val="ListParagraph"/>
        <w:numPr>
          <w:ilvl w:val="0"/>
          <w:numId w:val="14"/>
        </w:numPr>
        <w:rPr>
          <w:rFonts w:ascii="Calibri" w:hAnsi="Calibri" w:eastAsia="GT America" w:cs="Calibri"/>
          <w:color w:val="000000" w:themeColor="text1"/>
        </w:rPr>
      </w:pPr>
      <w:r w:rsidRPr="00AF36C2">
        <w:rPr>
          <w:rFonts w:ascii="Calibri" w:hAnsi="Calibri" w:eastAsia="GT America" w:cs="Calibri"/>
          <w:color w:val="000000" w:themeColor="text1"/>
        </w:rPr>
        <w:t>A calm and positive approach with the ability to work both rigorously and flexibly under pressure</w:t>
      </w:r>
      <w:r w:rsidRPr="00AF36C2" w:rsidR="021DBF3D">
        <w:rPr>
          <w:rFonts w:ascii="Calibri" w:hAnsi="Calibri" w:eastAsia="GT America" w:cs="Calibri"/>
          <w:color w:val="000000" w:themeColor="text1"/>
        </w:rPr>
        <w:t>.</w:t>
      </w:r>
    </w:p>
    <w:p w:rsidRPr="00AF36C2" w:rsidR="009F3985" w:rsidP="009F3985" w:rsidRDefault="009F3985" w14:paraId="287BA309" w14:textId="77777777">
      <w:pPr>
        <w:pStyle w:val="ListParagraph"/>
        <w:rPr>
          <w:rFonts w:ascii="Calibri" w:hAnsi="Calibri" w:eastAsia="GT America" w:cs="Calibri"/>
          <w:color w:val="000000" w:themeColor="text1"/>
        </w:rPr>
      </w:pPr>
    </w:p>
    <w:p w:rsidRPr="00AF36C2" w:rsidR="003F1813" w:rsidP="00AF36C2" w:rsidRDefault="003F1813" w14:paraId="4893E5DD" w14:textId="77777777">
      <w:pPr>
        <w:rPr>
          <w:rFonts w:ascii="Calibri" w:hAnsi="Calibri" w:eastAsia="GT America" w:cs="Calibri"/>
          <w:color w:val="000000" w:themeColor="text1"/>
        </w:rPr>
      </w:pPr>
      <w:r w:rsidRPr="00AF36C2">
        <w:rPr>
          <w:rFonts w:ascii="Calibri" w:hAnsi="Calibri" w:eastAsia="GT America" w:cs="Calibri"/>
          <w:color w:val="000000" w:themeColor="text1"/>
        </w:rPr>
        <w:t xml:space="preserve">The following experience or knowledge is desirable: </w:t>
      </w:r>
    </w:p>
    <w:p w:rsidRPr="00AF36C2" w:rsidR="003F1813" w:rsidP="00AF36C2" w:rsidRDefault="003F1813" w14:paraId="7A4155B2" w14:textId="77777777">
      <w:pPr>
        <w:pStyle w:val="ListParagraph"/>
        <w:numPr>
          <w:ilvl w:val="0"/>
          <w:numId w:val="15"/>
        </w:numPr>
        <w:rPr>
          <w:rFonts w:ascii="Calibri" w:hAnsi="Calibri" w:eastAsia="GT America" w:cs="Calibri"/>
          <w:color w:val="000000" w:themeColor="text1"/>
        </w:rPr>
      </w:pPr>
      <w:r w:rsidRPr="00AF36C2">
        <w:rPr>
          <w:rFonts w:ascii="Calibri" w:hAnsi="Calibri" w:eastAsia="GT America" w:cs="Calibri"/>
          <w:color w:val="000000" w:themeColor="text1"/>
        </w:rPr>
        <w:t xml:space="preserve">Experience of using Spektrix or other CRM databases </w:t>
      </w:r>
    </w:p>
    <w:p w:rsidRPr="00AF36C2" w:rsidR="003F1813" w:rsidP="00AF36C2" w:rsidRDefault="003F1813" w14:paraId="7808458F" w14:textId="77777777">
      <w:pPr>
        <w:rPr>
          <w:rFonts w:ascii="Calibri" w:hAnsi="Calibri" w:eastAsia="GT America" w:cs="Calibri"/>
          <w:b/>
          <w:bCs/>
          <w:color w:val="000000" w:themeColor="text1"/>
        </w:rPr>
      </w:pPr>
    </w:p>
    <w:p w:rsidRPr="00AF36C2" w:rsidR="00FB779A" w:rsidP="00AF36C2" w:rsidRDefault="00FB779A" w14:paraId="7563F364" w14:textId="49BDFA20">
      <w:pPr>
        <w:rPr>
          <w:rFonts w:ascii="Calibri" w:hAnsi="Calibri" w:eastAsia="GT America" w:cs="Calibri"/>
          <w:color w:val="000000" w:themeColor="text1"/>
          <w:lang w:val="en-GB"/>
        </w:rPr>
      </w:pPr>
      <w:r w:rsidRPr="00AF36C2">
        <w:rPr>
          <w:rFonts w:ascii="Calibri" w:hAnsi="Calibri" w:eastAsia="GT America" w:cs="Calibri"/>
          <w:b/>
          <w:bCs/>
          <w:color w:val="000000" w:themeColor="text1"/>
        </w:rPr>
        <w:t>Contract</w:t>
      </w:r>
      <w:r w:rsidRPr="00AF36C2" w:rsidR="00D80C02">
        <w:rPr>
          <w:rFonts w:ascii="Calibri" w:hAnsi="Calibri" w:eastAsia="GT America" w:cs="Calibri"/>
          <w:color w:val="000000" w:themeColor="text1"/>
          <w:lang w:val="en-GB"/>
        </w:rPr>
        <w:t xml:space="preserve">: </w:t>
      </w:r>
      <w:r w:rsidRPr="00AF36C2">
        <w:rPr>
          <w:rFonts w:ascii="Calibri" w:hAnsi="Calibri" w:eastAsia="GT America" w:cs="Calibri"/>
          <w:color w:val="000000" w:themeColor="text1"/>
        </w:rPr>
        <w:t xml:space="preserve">This post is a </w:t>
      </w:r>
      <w:r w:rsidRPr="00AF36C2" w:rsidR="20963802">
        <w:rPr>
          <w:rFonts w:ascii="Calibri" w:hAnsi="Calibri" w:eastAsia="GT America" w:cs="Calibri"/>
          <w:color w:val="000000" w:themeColor="text1"/>
        </w:rPr>
        <w:t xml:space="preserve">fixed term </w:t>
      </w:r>
      <w:r w:rsidRPr="00AF36C2">
        <w:rPr>
          <w:rFonts w:ascii="Calibri" w:hAnsi="Calibri" w:eastAsia="GT America" w:cs="Calibri"/>
          <w:color w:val="000000" w:themeColor="text1"/>
        </w:rPr>
        <w:t xml:space="preserve">contract which is subject to a </w:t>
      </w:r>
      <w:r w:rsidRPr="00AF36C2" w:rsidR="6FECFE3A">
        <w:rPr>
          <w:rFonts w:ascii="Calibri" w:hAnsi="Calibri" w:eastAsia="GT America" w:cs="Calibri"/>
          <w:color w:val="000000" w:themeColor="text1"/>
        </w:rPr>
        <w:t>2</w:t>
      </w:r>
      <w:r w:rsidRPr="00AF36C2">
        <w:rPr>
          <w:rFonts w:ascii="Calibri" w:hAnsi="Calibri" w:eastAsia="GT America" w:cs="Calibri"/>
          <w:color w:val="000000" w:themeColor="text1"/>
        </w:rPr>
        <w:t>-month probationary period. The post holder will be required to undertake an Enhanced DBS check. </w:t>
      </w:r>
      <w:r w:rsidRPr="00AF36C2">
        <w:rPr>
          <w:rFonts w:ascii="Calibri" w:hAnsi="Calibri" w:eastAsia="GT America" w:cs="Calibri"/>
          <w:color w:val="000000" w:themeColor="text1"/>
          <w:lang w:val="en-GB"/>
        </w:rPr>
        <w:t> </w:t>
      </w:r>
    </w:p>
    <w:p w:rsidRPr="00AF36C2" w:rsidR="00FB779A" w:rsidP="00AF36C2" w:rsidRDefault="00FB779A" w14:paraId="167D39A5" w14:textId="77777777">
      <w:pPr>
        <w:rPr>
          <w:rFonts w:ascii="Calibri" w:hAnsi="Calibri" w:eastAsia="GT America" w:cs="Calibri"/>
          <w:color w:val="000000" w:themeColor="text1"/>
          <w:lang w:val="en-GB"/>
        </w:rPr>
      </w:pPr>
      <w:r w:rsidRPr="00AF36C2">
        <w:rPr>
          <w:rFonts w:ascii="Calibri" w:hAnsi="Calibri" w:eastAsia="GT America" w:cs="Calibri"/>
          <w:color w:val="000000" w:themeColor="text1"/>
          <w:lang w:val="en-GB"/>
        </w:rPr>
        <w:t>  </w:t>
      </w:r>
    </w:p>
    <w:p w:rsidRPr="00AF36C2" w:rsidR="00FB779A" w:rsidP="00AF36C2" w:rsidRDefault="00FB779A" w14:paraId="273640F6" w14:textId="40A28FAA">
      <w:pPr>
        <w:rPr>
          <w:rFonts w:ascii="Calibri" w:hAnsi="Calibri" w:eastAsia="GT America" w:cs="Calibri"/>
          <w:color w:val="000000" w:themeColor="text1"/>
          <w:lang w:val="en-GB"/>
        </w:rPr>
      </w:pPr>
      <w:r w:rsidRPr="00AF36C2">
        <w:rPr>
          <w:rFonts w:ascii="Calibri" w:hAnsi="Calibri" w:eastAsia="GT America" w:cs="Calibri"/>
          <w:b/>
          <w:bCs/>
          <w:color w:val="000000" w:themeColor="text1"/>
        </w:rPr>
        <w:t>Working Hours</w:t>
      </w:r>
      <w:r w:rsidRPr="00AF36C2" w:rsidR="00D80C02">
        <w:rPr>
          <w:rFonts w:ascii="Calibri" w:hAnsi="Calibri" w:eastAsia="GT America" w:cs="Calibri"/>
          <w:b/>
          <w:bCs/>
          <w:color w:val="000000" w:themeColor="text1"/>
        </w:rPr>
        <w:t xml:space="preserve">: </w:t>
      </w:r>
      <w:r w:rsidRPr="00AF36C2">
        <w:rPr>
          <w:rFonts w:ascii="Calibri" w:hAnsi="Calibri" w:eastAsia="GT America" w:cs="Calibri"/>
          <w:color w:val="000000" w:themeColor="text1"/>
        </w:rPr>
        <w:t xml:space="preserve">This post is </w:t>
      </w:r>
      <w:r w:rsidRPr="00AF36C2" w:rsidR="00F53B15">
        <w:rPr>
          <w:rFonts w:ascii="Calibri" w:hAnsi="Calibri" w:eastAsia="GT America" w:cs="Calibri"/>
          <w:color w:val="000000" w:themeColor="text1"/>
        </w:rPr>
        <w:t>advertised as a full-time contract working 5 days (35 hours) per week</w:t>
      </w:r>
      <w:r w:rsidRPr="00AF36C2" w:rsidR="007D2ACE">
        <w:rPr>
          <w:rFonts w:ascii="Calibri" w:hAnsi="Calibri" w:eastAsia="GT America" w:cs="Calibri"/>
          <w:color w:val="000000" w:themeColor="text1"/>
        </w:rPr>
        <w:t xml:space="preserve"> </w:t>
      </w:r>
      <w:r w:rsidRPr="06BF9EA1" w:rsidR="45070823">
        <w:rPr>
          <w:rFonts w:ascii="Calibri" w:hAnsi="Calibri" w:eastAsia="GT America" w:cs="Calibri"/>
          <w:color w:val="000000" w:themeColor="text1"/>
        </w:rPr>
        <w:t>to</w:t>
      </w:r>
      <w:r w:rsidRPr="00AF36C2" w:rsidR="007D2ACE">
        <w:rPr>
          <w:rFonts w:ascii="Calibri" w:hAnsi="Calibri" w:eastAsia="GT America" w:cs="Calibri"/>
          <w:color w:val="000000" w:themeColor="text1"/>
        </w:rPr>
        <w:t xml:space="preserve"> </w:t>
      </w:r>
      <w:r w:rsidRPr="184B26D7" w:rsidR="264592BA">
        <w:rPr>
          <w:rFonts w:ascii="Calibri" w:hAnsi="Calibri" w:eastAsia="GT America" w:cs="Calibri"/>
          <w:color w:val="000000" w:themeColor="text1"/>
        </w:rPr>
        <w:t>start</w:t>
      </w:r>
      <w:r w:rsidRPr="00AF36C2" w:rsidR="264592BA">
        <w:rPr>
          <w:rFonts w:ascii="Calibri" w:hAnsi="Calibri" w:eastAsia="GT America" w:cs="Calibri"/>
          <w:color w:val="000000" w:themeColor="text1"/>
        </w:rPr>
        <w:t xml:space="preserve"> as soon as possible in the autumn </w:t>
      </w:r>
      <w:r w:rsidRPr="1B10C874" w:rsidR="15C56F29">
        <w:rPr>
          <w:rFonts w:ascii="Calibri" w:hAnsi="Calibri" w:eastAsia="GT America" w:cs="Calibri"/>
          <w:color w:val="000000" w:themeColor="text1"/>
        </w:rPr>
        <w:t xml:space="preserve">up </w:t>
      </w:r>
      <w:r w:rsidRPr="1B10C874" w:rsidR="264592BA">
        <w:rPr>
          <w:rFonts w:ascii="Calibri" w:hAnsi="Calibri" w:eastAsia="GT America" w:cs="Calibri"/>
          <w:color w:val="000000" w:themeColor="text1"/>
        </w:rPr>
        <w:t>until</w:t>
      </w:r>
      <w:r w:rsidRPr="00AF36C2" w:rsidR="264592BA">
        <w:rPr>
          <w:rFonts w:ascii="Calibri" w:hAnsi="Calibri" w:eastAsia="GT America" w:cs="Calibri"/>
          <w:color w:val="000000" w:themeColor="text1"/>
        </w:rPr>
        <w:t xml:space="preserve"> February 2027</w:t>
      </w:r>
      <w:r w:rsidRPr="00AF36C2" w:rsidR="00F53B15">
        <w:rPr>
          <w:rFonts w:ascii="Calibri" w:hAnsi="Calibri" w:eastAsia="GT America" w:cs="Calibri"/>
          <w:color w:val="000000" w:themeColor="text1"/>
        </w:rPr>
        <w:t>. However, flexible or part-time hours will be considered</w:t>
      </w:r>
      <w:r w:rsidRPr="00AF36C2">
        <w:rPr>
          <w:rFonts w:ascii="Calibri" w:hAnsi="Calibri" w:eastAsia="GT America" w:cs="Calibri"/>
          <w:color w:val="000000" w:themeColor="text1"/>
        </w:rPr>
        <w:t>. There will be occasional weekend and occasional evening working for which there will be time off in lieu. </w:t>
      </w:r>
      <w:r w:rsidRPr="00AF36C2">
        <w:rPr>
          <w:rFonts w:ascii="Calibri" w:hAnsi="Calibri" w:eastAsia="GT America" w:cs="Calibri"/>
          <w:color w:val="000000" w:themeColor="text1"/>
          <w:lang w:val="en-GB"/>
        </w:rPr>
        <w:t> </w:t>
      </w:r>
    </w:p>
    <w:p w:rsidRPr="00AF36C2" w:rsidR="00FB779A" w:rsidP="00AF36C2" w:rsidRDefault="00FB779A" w14:paraId="6766DC61" w14:textId="77777777">
      <w:pPr>
        <w:rPr>
          <w:rFonts w:ascii="Calibri" w:hAnsi="Calibri" w:eastAsia="GT America" w:cs="Calibri"/>
          <w:color w:val="000000" w:themeColor="text1"/>
          <w:lang w:val="en-GB"/>
        </w:rPr>
      </w:pPr>
      <w:r w:rsidRPr="00AF36C2">
        <w:rPr>
          <w:rFonts w:ascii="Calibri" w:hAnsi="Calibri" w:eastAsia="GT America" w:cs="Calibri"/>
          <w:color w:val="000000" w:themeColor="text1"/>
          <w:lang w:val="en-GB"/>
        </w:rPr>
        <w:t> </w:t>
      </w:r>
    </w:p>
    <w:p w:rsidRPr="00AF36C2" w:rsidR="00FB779A" w:rsidP="00AF36C2" w:rsidRDefault="00FB779A" w14:paraId="25522301" w14:textId="103FD963">
      <w:pPr>
        <w:rPr>
          <w:rFonts w:ascii="Calibri" w:hAnsi="Calibri" w:eastAsia="GT America" w:cs="Calibri"/>
          <w:color w:val="000000" w:themeColor="text1"/>
          <w:lang w:val="en-GB"/>
        </w:rPr>
      </w:pPr>
      <w:r w:rsidRPr="00AF36C2">
        <w:rPr>
          <w:rFonts w:ascii="Calibri" w:hAnsi="Calibri" w:eastAsia="GT America" w:cs="Calibri"/>
          <w:b/>
          <w:bCs/>
          <w:color w:val="000000" w:themeColor="text1"/>
          <w:lang w:val="en-GB"/>
        </w:rPr>
        <w:t>Location</w:t>
      </w:r>
      <w:r w:rsidRPr="00AF36C2" w:rsidR="00D80C02">
        <w:rPr>
          <w:rFonts w:ascii="Calibri" w:hAnsi="Calibri" w:eastAsia="GT America" w:cs="Calibri"/>
          <w:color w:val="000000" w:themeColor="text1"/>
          <w:lang w:val="en-GB"/>
        </w:rPr>
        <w:t xml:space="preserve">: </w:t>
      </w:r>
      <w:r w:rsidRPr="00AF36C2">
        <w:rPr>
          <w:rFonts w:ascii="Calibri" w:hAnsi="Calibri" w:eastAsia="GT America" w:cs="Calibri"/>
          <w:color w:val="000000" w:themeColor="text1"/>
          <w:lang w:val="en-GB"/>
        </w:rPr>
        <w:t>A regular presence is required in Discover Story Centre in Stratford, East London to deliver this role effectively, with potential for a level of flexible working.</w:t>
      </w:r>
      <w:r w:rsidRPr="00AF36C2" w:rsidR="5FF6F0C7">
        <w:rPr>
          <w:rFonts w:ascii="Calibri" w:hAnsi="Calibri" w:eastAsia="GT America" w:cs="Calibri"/>
          <w:color w:val="000000" w:themeColor="text1"/>
          <w:lang w:val="en-GB"/>
        </w:rPr>
        <w:t xml:space="preserve"> </w:t>
      </w:r>
      <w:r w:rsidRPr="00AF36C2">
        <w:rPr>
          <w:rFonts w:ascii="Calibri" w:hAnsi="Calibri" w:eastAsia="GT America" w:cs="Calibri"/>
          <w:color w:val="000000" w:themeColor="text1"/>
        </w:rPr>
        <w:t xml:space="preserve">Discover’s </w:t>
      </w:r>
      <w:r w:rsidR="003B2875">
        <w:rPr>
          <w:rFonts w:ascii="Calibri" w:hAnsi="Calibri" w:eastAsia="GT America" w:cs="Calibri"/>
          <w:color w:val="000000" w:themeColor="text1"/>
        </w:rPr>
        <w:t>venue and offices</w:t>
      </w:r>
      <w:r w:rsidRPr="00AF36C2" w:rsidR="1E6437D1">
        <w:rPr>
          <w:rFonts w:ascii="Calibri" w:hAnsi="Calibri" w:eastAsia="GT America" w:cs="Calibri"/>
          <w:color w:val="000000" w:themeColor="text1"/>
        </w:rPr>
        <w:t xml:space="preserve"> </w:t>
      </w:r>
      <w:r w:rsidR="003B6127">
        <w:rPr>
          <w:rFonts w:ascii="Calibri" w:hAnsi="Calibri" w:eastAsia="GT America" w:cs="Calibri"/>
          <w:color w:val="000000" w:themeColor="text1"/>
        </w:rPr>
        <w:t xml:space="preserve">are </w:t>
      </w:r>
      <w:r w:rsidRPr="00AF36C2" w:rsidR="1E6437D1">
        <w:rPr>
          <w:rFonts w:ascii="Calibri" w:hAnsi="Calibri" w:eastAsia="GT America" w:cs="Calibri"/>
          <w:color w:val="000000" w:themeColor="text1"/>
        </w:rPr>
        <w:t>wheelchair</w:t>
      </w:r>
      <w:r w:rsidRPr="00AF36C2">
        <w:rPr>
          <w:rFonts w:ascii="Calibri" w:hAnsi="Calibri" w:eastAsia="GT America" w:cs="Calibri"/>
          <w:color w:val="000000" w:themeColor="text1"/>
        </w:rPr>
        <w:t xml:space="preserve"> accessible.</w:t>
      </w:r>
    </w:p>
    <w:p w:rsidRPr="00AF36C2" w:rsidR="2FDC3E45" w:rsidP="00AF36C2" w:rsidRDefault="2FDC3E45" w14:paraId="3363B25D" w14:textId="322FC690">
      <w:pPr>
        <w:rPr>
          <w:rFonts w:ascii="Calibri" w:hAnsi="Calibri" w:eastAsia="GT America" w:cs="Calibri"/>
          <w:color w:val="000000" w:themeColor="text1"/>
          <w:lang w:val="en-GB"/>
        </w:rPr>
      </w:pPr>
    </w:p>
    <w:p w:rsidRPr="00AF36C2" w:rsidR="6D014A86" w:rsidP="00AF36C2" w:rsidRDefault="6D014A86" w14:paraId="3F33ACAB" w14:textId="490CC967">
      <w:pPr>
        <w:rPr>
          <w:rFonts w:ascii="Calibri" w:hAnsi="Calibri" w:eastAsia="Calibri" w:cs="Calibri"/>
          <w:color w:val="000000" w:themeColor="text1"/>
          <w:lang w:val="en-GB"/>
        </w:rPr>
      </w:pPr>
      <w:r w:rsidRPr="00AF36C2">
        <w:rPr>
          <w:rStyle w:val="normaltextrun"/>
          <w:rFonts w:ascii="Calibri" w:hAnsi="Calibri" w:eastAsia="Calibri" w:cs="Calibri"/>
          <w:b/>
          <w:bCs/>
          <w:color w:val="000000" w:themeColor="text1"/>
          <w:lang w:val="en-GB"/>
        </w:rPr>
        <w:t>Holiday entitlement:</w:t>
      </w:r>
      <w:r w:rsidRPr="00AF36C2">
        <w:rPr>
          <w:rStyle w:val="normaltextrun"/>
          <w:rFonts w:ascii="Calibri" w:hAnsi="Calibri" w:eastAsia="Calibri" w:cs="Calibri"/>
          <w:color w:val="000000" w:themeColor="text1"/>
          <w:lang w:val="en-GB"/>
        </w:rPr>
        <w:t>  </w:t>
      </w:r>
    </w:p>
    <w:p w:rsidRPr="00AF36C2" w:rsidR="6D014A86" w:rsidP="00AF36C2" w:rsidRDefault="6D014A86" w14:paraId="24ED2605" w14:textId="3456C010">
      <w:pPr>
        <w:rPr>
          <w:rFonts w:ascii="Calibri" w:hAnsi="Calibri" w:eastAsia="Calibri" w:cs="Calibri"/>
          <w:color w:val="000000" w:themeColor="text1"/>
          <w:lang w:val="en-GB"/>
        </w:rPr>
      </w:pPr>
      <w:r w:rsidRPr="00AF36C2">
        <w:rPr>
          <w:rStyle w:val="normaltextrun"/>
          <w:rFonts w:ascii="Calibri" w:hAnsi="Calibri" w:eastAsia="Calibri" w:cs="Calibri"/>
          <w:color w:val="000000" w:themeColor="text1"/>
          <w:lang w:val="en-GB"/>
        </w:rPr>
        <w:t>25 days per annum pro rata; up to 5 days paid carers leave; an additional day’s birthday holiday is awarded after two years of service. Employees are entitled to free hot drinks from the café and discounts on food, books and retail plus 10 free tickets annually to Discover for friends and family. </w:t>
      </w:r>
    </w:p>
    <w:p w:rsidRPr="00AF36C2" w:rsidR="2FDC3E45" w:rsidP="00AF36C2" w:rsidRDefault="2FDC3E45" w14:paraId="15DFE9B0" w14:textId="57AFED96">
      <w:pPr>
        <w:rPr>
          <w:rFonts w:ascii="Calibri" w:hAnsi="Calibri" w:eastAsia="Segoe UI" w:cs="Calibri"/>
          <w:color w:val="000000" w:themeColor="text1"/>
          <w:lang w:val="en-GB"/>
        </w:rPr>
      </w:pPr>
    </w:p>
    <w:p w:rsidRPr="00AF36C2" w:rsidR="6D014A86" w:rsidP="00AF36C2" w:rsidRDefault="6D014A86" w14:paraId="72681EF1" w14:textId="1937A7EA">
      <w:pPr>
        <w:rPr>
          <w:rFonts w:ascii="Calibri" w:hAnsi="Calibri" w:eastAsia="Calibri" w:cs="Calibri"/>
          <w:color w:val="000000" w:themeColor="text1"/>
          <w:lang w:val="en-GB"/>
        </w:rPr>
      </w:pPr>
      <w:r w:rsidRPr="00AF36C2">
        <w:rPr>
          <w:rStyle w:val="normaltextrun"/>
          <w:rFonts w:ascii="Calibri" w:hAnsi="Calibri" w:eastAsia="Calibri" w:cs="Calibri"/>
          <w:b/>
          <w:bCs/>
          <w:color w:val="000000" w:themeColor="text1"/>
          <w:lang w:val="en-GB"/>
        </w:rPr>
        <w:t>Flexibility:</w:t>
      </w:r>
      <w:r w:rsidRPr="00AF36C2">
        <w:rPr>
          <w:rStyle w:val="normaltextrun"/>
          <w:rFonts w:ascii="Calibri" w:hAnsi="Calibri" w:eastAsia="Calibri" w:cs="Calibri"/>
          <w:color w:val="000000" w:themeColor="text1"/>
          <w:lang w:val="en-GB"/>
        </w:rPr>
        <w:t>  </w:t>
      </w:r>
    </w:p>
    <w:p w:rsidRPr="00AF36C2" w:rsidR="6D014A86" w:rsidP="00AF36C2" w:rsidRDefault="6D014A86" w14:paraId="7CFA3140" w14:textId="55B62059">
      <w:pPr>
        <w:rPr>
          <w:rFonts w:ascii="Calibri" w:hAnsi="Calibri" w:eastAsia="Calibri" w:cs="Calibri"/>
          <w:color w:val="000000" w:themeColor="text1"/>
          <w:lang w:val="en-GB"/>
        </w:rPr>
      </w:pPr>
      <w:r w:rsidRPr="00AF36C2">
        <w:rPr>
          <w:rStyle w:val="normaltextrun"/>
          <w:rFonts w:ascii="Calibri" w:hAnsi="Calibri" w:eastAsia="Calibri" w:cs="Calibri"/>
          <w:color w:val="000000" w:themeColor="text1"/>
          <w:lang w:val="en-GB"/>
        </w:rPr>
        <w:t>All jobs at Discover are carried out on a flexible basis, with duties and responsibilities varying from time to time to meet the needs of the organisation without changing the general character of the job or level of responsibility. We understand that work is only one part of employees lives and endeavour to ensure that this flexibility works both ways and can support you with other needs.   </w:t>
      </w:r>
    </w:p>
    <w:p w:rsidRPr="00AF36C2" w:rsidR="2FDC3E45" w:rsidP="00AF36C2" w:rsidRDefault="2FDC3E45" w14:paraId="017B1B1E" w14:textId="43ECBC49">
      <w:pPr>
        <w:rPr>
          <w:rFonts w:ascii="Calibri" w:hAnsi="Calibri" w:eastAsia="Segoe UI" w:cs="Calibri"/>
          <w:color w:val="000000" w:themeColor="text1"/>
          <w:lang w:val="en-GB"/>
        </w:rPr>
      </w:pPr>
    </w:p>
    <w:p w:rsidRPr="00AF36C2" w:rsidR="6D014A86" w:rsidP="00AF36C2" w:rsidRDefault="6D014A86" w14:paraId="01920583" w14:textId="7CC9703F">
      <w:pPr>
        <w:rPr>
          <w:rFonts w:ascii="Calibri" w:hAnsi="Calibri" w:eastAsia="Calibri" w:cs="Calibri"/>
          <w:color w:val="000000" w:themeColor="text1"/>
          <w:lang w:val="en-GB"/>
        </w:rPr>
      </w:pPr>
      <w:r w:rsidRPr="00AF36C2">
        <w:rPr>
          <w:rStyle w:val="normaltextrun"/>
          <w:rFonts w:ascii="Calibri" w:hAnsi="Calibri" w:eastAsia="Calibri" w:cs="Calibri"/>
          <w:b/>
          <w:bCs/>
          <w:color w:val="000000" w:themeColor="text1"/>
          <w:lang w:val="en-GB"/>
        </w:rPr>
        <w:t>Probation and notice period:</w:t>
      </w:r>
      <w:r w:rsidRPr="00AF36C2">
        <w:rPr>
          <w:rStyle w:val="normaltextrun"/>
          <w:rFonts w:ascii="Calibri" w:hAnsi="Calibri" w:eastAsia="Calibri" w:cs="Calibri"/>
          <w:color w:val="000000" w:themeColor="text1"/>
          <w:lang w:val="en-GB"/>
        </w:rPr>
        <w:t>  </w:t>
      </w:r>
    </w:p>
    <w:p w:rsidRPr="00AF36C2" w:rsidR="6D014A86" w:rsidP="00AF36C2" w:rsidRDefault="6D014A86" w14:paraId="751F4640" w14:textId="6D50F1DB">
      <w:pPr>
        <w:rPr>
          <w:rFonts w:ascii="Calibri" w:hAnsi="Calibri" w:eastAsia="Calibri" w:cs="Calibri"/>
          <w:color w:val="000000" w:themeColor="text1"/>
          <w:lang w:val="en-GB"/>
        </w:rPr>
      </w:pPr>
      <w:r w:rsidRPr="00AF36C2">
        <w:rPr>
          <w:rStyle w:val="normaltextrun"/>
          <w:rFonts w:ascii="Calibri" w:hAnsi="Calibri" w:eastAsia="Calibri" w:cs="Calibri"/>
          <w:color w:val="000000" w:themeColor="text1"/>
          <w:lang w:val="en-GB"/>
        </w:rPr>
        <w:t xml:space="preserve">The post is subject to a probationary period of </w:t>
      </w:r>
      <w:r w:rsidRPr="00AF36C2" w:rsidR="152334F4">
        <w:rPr>
          <w:rStyle w:val="normaltextrun"/>
          <w:rFonts w:ascii="Calibri" w:hAnsi="Calibri" w:eastAsia="Calibri" w:cs="Calibri"/>
          <w:color w:val="000000" w:themeColor="text1"/>
          <w:lang w:val="en-GB"/>
        </w:rPr>
        <w:t>2</w:t>
      </w:r>
      <w:r w:rsidRPr="00AF36C2">
        <w:rPr>
          <w:rStyle w:val="normaltextrun"/>
          <w:rFonts w:ascii="Calibri" w:hAnsi="Calibri" w:eastAsia="Calibri" w:cs="Calibri"/>
          <w:color w:val="000000" w:themeColor="text1"/>
          <w:lang w:val="en-GB"/>
        </w:rPr>
        <w:t xml:space="preserve"> months during which notice period is 1 week on either side. Once the probationary period is complete, notice period is 2 months. </w:t>
      </w:r>
      <w:r w:rsidRPr="00AF36C2">
        <w:rPr>
          <w:rFonts w:ascii="Calibri" w:hAnsi="Calibri" w:eastAsia="Calibri" w:cs="Calibri"/>
          <w:color w:val="000000" w:themeColor="text1"/>
        </w:rPr>
        <w:t>The post holder will be required to undertake an Enhanced DBS check. </w:t>
      </w:r>
      <w:r w:rsidRPr="00AF36C2">
        <w:rPr>
          <w:rFonts w:ascii="Calibri" w:hAnsi="Calibri" w:eastAsia="Calibri" w:cs="Calibri"/>
          <w:color w:val="000000" w:themeColor="text1"/>
          <w:lang w:val="en-GB"/>
        </w:rPr>
        <w:t> </w:t>
      </w:r>
    </w:p>
    <w:p w:rsidRPr="00AF36C2" w:rsidR="2FDC3E45" w:rsidP="00AF36C2" w:rsidRDefault="2FDC3E45" w14:paraId="6FE31D0A" w14:textId="5701710D">
      <w:pPr>
        <w:rPr>
          <w:rFonts w:ascii="Calibri" w:hAnsi="Calibri" w:eastAsia="Segoe UI" w:cs="Calibri"/>
          <w:color w:val="000000" w:themeColor="text1"/>
          <w:lang w:val="en-GB"/>
        </w:rPr>
      </w:pPr>
    </w:p>
    <w:p w:rsidRPr="00AF36C2" w:rsidR="6D014A86" w:rsidP="00AF36C2" w:rsidRDefault="6D014A86" w14:paraId="47211A98" w14:textId="0BB5CAE6">
      <w:pPr>
        <w:rPr>
          <w:rFonts w:ascii="Calibri" w:hAnsi="Calibri" w:eastAsia="Calibri" w:cs="Calibri"/>
          <w:color w:val="000000" w:themeColor="text1"/>
          <w:lang w:val="en-GB"/>
        </w:rPr>
      </w:pPr>
      <w:r w:rsidRPr="00AF36C2">
        <w:rPr>
          <w:rStyle w:val="normaltextrun"/>
          <w:rFonts w:ascii="Calibri" w:hAnsi="Calibri" w:eastAsia="Calibri" w:cs="Calibri"/>
          <w:b/>
          <w:bCs/>
          <w:color w:val="000000" w:themeColor="text1"/>
          <w:lang w:val="en-GB"/>
        </w:rPr>
        <w:t>Equality and diversity:</w:t>
      </w:r>
      <w:r w:rsidRPr="00AF36C2">
        <w:rPr>
          <w:rStyle w:val="normaltextrun"/>
          <w:rFonts w:ascii="Calibri" w:hAnsi="Calibri" w:eastAsia="Calibri" w:cs="Calibri"/>
          <w:color w:val="000000" w:themeColor="text1"/>
          <w:lang w:val="en-GB"/>
        </w:rPr>
        <w:t>  </w:t>
      </w:r>
    </w:p>
    <w:p w:rsidRPr="00AF36C2" w:rsidR="00A93811" w:rsidP="00AF36C2" w:rsidRDefault="6D014A86" w14:paraId="090DD75F" w14:textId="292A81B4">
      <w:pPr>
        <w:widowControl/>
        <w:autoSpaceDE/>
        <w:autoSpaceDN/>
        <w:rPr>
          <w:rStyle w:val="normaltextrun"/>
          <w:rFonts w:ascii="Calibri" w:hAnsi="Calibri" w:eastAsia="Calibri" w:cs="Calibri"/>
          <w:color w:val="000000" w:themeColor="text1"/>
          <w:lang w:val="en-GB"/>
        </w:rPr>
      </w:pPr>
      <w:r w:rsidRPr="7CB31154">
        <w:rPr>
          <w:rStyle w:val="normaltextrun"/>
          <w:rFonts w:ascii="Calibri" w:hAnsi="Calibri" w:eastAsia="Calibri" w:cs="Calibri"/>
          <w:color w:val="000000" w:themeColor="text1"/>
          <w:lang w:val="en-GB"/>
        </w:rPr>
        <w:t>Discover is committed to equal opportunities in employment practices and the provision of services and expects that this policy will be supported by everyone in the organisation.  We are very happy to make accommodations you require to support you in your application process, please let us know what we can do to help. </w:t>
      </w:r>
    </w:p>
    <w:sectPr w:rsidRPr="00AF36C2" w:rsidR="00A93811">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0E64" w:rsidP="000B1B39" w:rsidRDefault="005E0E64" w14:paraId="5DAC2AFD" w14:textId="77777777">
      <w:r>
        <w:separator/>
      </w:r>
    </w:p>
  </w:endnote>
  <w:endnote w:type="continuationSeparator" w:id="0">
    <w:p w:rsidR="005E0E64" w:rsidP="000B1B39" w:rsidRDefault="005E0E64" w14:paraId="0536ABD8" w14:textId="77777777">
      <w:r>
        <w:continuationSeparator/>
      </w:r>
    </w:p>
  </w:endnote>
  <w:endnote w:type="continuationNotice" w:id="1">
    <w:p w:rsidR="005E0E64" w:rsidRDefault="005E0E64" w14:paraId="35AE95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America">
    <w:altName w:val="Calibri"/>
    <w:panose1 w:val="00000000000000000000"/>
    <w:charset w:val="00"/>
    <w:family w:val="modern"/>
    <w:notTrueType/>
    <w:pitch w:val="variable"/>
    <w:sig w:usb0="00000007" w:usb1="00000000" w:usb2="00000000" w:usb3="00000000" w:csb0="00000093"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2366"/>
      <w:docPartObj>
        <w:docPartGallery w:val="Page Numbers (Bottom of Page)"/>
        <w:docPartUnique/>
      </w:docPartObj>
    </w:sdtPr>
    <w:sdtEndPr>
      <w:rPr>
        <w:noProof/>
      </w:rPr>
    </w:sdtEndPr>
    <w:sdtContent>
      <w:p w:rsidR="000B1B39" w:rsidRDefault="000B1B39" w14:paraId="0FF81438" w14:textId="14DD14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B1B39" w:rsidRDefault="000B1B39" w14:paraId="1E4D5D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0E64" w:rsidP="000B1B39" w:rsidRDefault="005E0E64" w14:paraId="4465D05D" w14:textId="77777777">
      <w:r>
        <w:separator/>
      </w:r>
    </w:p>
  </w:footnote>
  <w:footnote w:type="continuationSeparator" w:id="0">
    <w:p w:rsidR="005E0E64" w:rsidP="000B1B39" w:rsidRDefault="005E0E64" w14:paraId="7D30358B" w14:textId="77777777">
      <w:r>
        <w:continuationSeparator/>
      </w:r>
    </w:p>
  </w:footnote>
  <w:footnote w:type="continuationNotice" w:id="1">
    <w:p w:rsidR="005E0E64" w:rsidRDefault="005E0E64" w14:paraId="66D63D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1027B" w:rsidP="004D232E" w:rsidRDefault="004D232E" w14:paraId="7FCFB2CD" w14:textId="30E9E19A">
    <w:pPr>
      <w:pStyle w:val="Header"/>
      <w:jc w:val="center"/>
    </w:pPr>
    <w:r>
      <w:rPr>
        <w:noProof/>
        <w:color w:val="2B579A"/>
        <w:shd w:val="clear" w:color="auto" w:fill="E6E6E6"/>
      </w:rPr>
      <w:drawing>
        <wp:inline distT="0" distB="0" distL="0" distR="0" wp14:anchorId="43CEA496" wp14:editId="698CD55F">
          <wp:extent cx="1869743" cy="585302"/>
          <wp:effectExtent l="0" t="0" r="0" b="5715"/>
          <wp:docPr id="849809256" name="Picture 849809256" descr="A close-up of a sign&#10;&#10;Description automatically generated">
            <a:hlinkClick xmlns:a="http://schemas.openxmlformats.org/drawingml/2006/main" r:id="rId1" tooltip="&quot;http://discover.org.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a:hlinkClick r:id="rId1" tooltip="&quot;http://discover.org.uk/&quot;"/>
                  </pic:cNvPr>
                  <pic:cNvPicPr>
                    <a:picLocks noChangeAspect="1"/>
                  </pic:cNvPicPr>
                </pic:nvPicPr>
                <pic:blipFill>
                  <a:blip r:embed="rId2">
                    <a:extLst>
                      <a:ext uri="{28A0092B-C50C-407E-A947-70E740481C1C}">
                        <a14:useLocalDpi xmlns:a14="http://schemas.microsoft.com/office/drawing/2010/main" val="0"/>
                      </a:ext>
                    </a:extLst>
                  </a:blip>
                  <a:srcRect b="8108"/>
                  <a:stretch>
                    <a:fillRect/>
                  </a:stretch>
                </pic:blipFill>
                <pic:spPr bwMode="auto">
                  <a:xfrm>
                    <a:off x="0" y="0"/>
                    <a:ext cx="1876406" cy="587388"/>
                  </a:xfrm>
                  <a:prstGeom prst="rect">
                    <a:avLst/>
                  </a:prstGeom>
                  <a:noFill/>
                  <a:ln>
                    <a:noFill/>
                  </a:ln>
                </pic:spPr>
              </pic:pic>
            </a:graphicData>
          </a:graphic>
        </wp:inline>
      </w:drawing>
    </w:r>
  </w:p>
  <w:p w:rsidR="0041027B" w:rsidRDefault="0041027B" w14:paraId="35CEB7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E85"/>
    <w:multiLevelType w:val="hybridMultilevel"/>
    <w:tmpl w:val="677A2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0763F5"/>
    <w:multiLevelType w:val="hybridMultilevel"/>
    <w:tmpl w:val="CF7A1E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76719A"/>
    <w:multiLevelType w:val="hybridMultilevel"/>
    <w:tmpl w:val="C7324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265E73"/>
    <w:multiLevelType w:val="hybridMultilevel"/>
    <w:tmpl w:val="1FAA390A"/>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6E5C88"/>
    <w:multiLevelType w:val="hybridMultilevel"/>
    <w:tmpl w:val="7EA62414"/>
    <w:lvl w:ilvl="0" w:tplc="02781B80">
      <w:numFmt w:val="bullet"/>
      <w:lvlText w:val="•"/>
      <w:lvlJc w:val="left"/>
      <w:pPr>
        <w:ind w:left="720" w:hanging="360"/>
      </w:pPr>
      <w:rPr>
        <w:rFonts w:hint="default" w:ascii="Calibri" w:hAnsi="Calibri" w:eastAsia="GT America"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683B0D"/>
    <w:multiLevelType w:val="hybridMultilevel"/>
    <w:tmpl w:val="4732A2F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6" w15:restartNumberingAfterBreak="0">
    <w:nsid w:val="269B4A83"/>
    <w:multiLevelType w:val="hybridMultilevel"/>
    <w:tmpl w:val="A8565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D95D90"/>
    <w:multiLevelType w:val="hybridMultilevel"/>
    <w:tmpl w:val="6EEE2AB8"/>
    <w:lvl w:ilvl="0" w:tplc="08090001">
      <w:start w:val="1"/>
      <w:numFmt w:val="bullet"/>
      <w:lvlText w:val=""/>
      <w:lvlJc w:val="left"/>
      <w:pPr>
        <w:ind w:left="766" w:hanging="360"/>
      </w:pPr>
      <w:rPr>
        <w:rFonts w:hint="default" w:ascii="Symbol" w:hAnsi="Symbol"/>
      </w:rPr>
    </w:lvl>
    <w:lvl w:ilvl="1" w:tplc="08090003" w:tentative="1">
      <w:start w:val="1"/>
      <w:numFmt w:val="bullet"/>
      <w:lvlText w:val="o"/>
      <w:lvlJc w:val="left"/>
      <w:pPr>
        <w:ind w:left="1486" w:hanging="360"/>
      </w:pPr>
      <w:rPr>
        <w:rFonts w:hint="default" w:ascii="Courier New" w:hAnsi="Courier New" w:cs="Courier New"/>
      </w:rPr>
    </w:lvl>
    <w:lvl w:ilvl="2" w:tplc="08090005" w:tentative="1">
      <w:start w:val="1"/>
      <w:numFmt w:val="bullet"/>
      <w:lvlText w:val=""/>
      <w:lvlJc w:val="left"/>
      <w:pPr>
        <w:ind w:left="2206" w:hanging="360"/>
      </w:pPr>
      <w:rPr>
        <w:rFonts w:hint="default" w:ascii="Wingdings" w:hAnsi="Wingdings"/>
      </w:rPr>
    </w:lvl>
    <w:lvl w:ilvl="3" w:tplc="08090001" w:tentative="1">
      <w:start w:val="1"/>
      <w:numFmt w:val="bullet"/>
      <w:lvlText w:val=""/>
      <w:lvlJc w:val="left"/>
      <w:pPr>
        <w:ind w:left="2926" w:hanging="360"/>
      </w:pPr>
      <w:rPr>
        <w:rFonts w:hint="default" w:ascii="Symbol" w:hAnsi="Symbol"/>
      </w:rPr>
    </w:lvl>
    <w:lvl w:ilvl="4" w:tplc="08090003" w:tentative="1">
      <w:start w:val="1"/>
      <w:numFmt w:val="bullet"/>
      <w:lvlText w:val="o"/>
      <w:lvlJc w:val="left"/>
      <w:pPr>
        <w:ind w:left="3646" w:hanging="360"/>
      </w:pPr>
      <w:rPr>
        <w:rFonts w:hint="default" w:ascii="Courier New" w:hAnsi="Courier New" w:cs="Courier New"/>
      </w:rPr>
    </w:lvl>
    <w:lvl w:ilvl="5" w:tplc="08090005" w:tentative="1">
      <w:start w:val="1"/>
      <w:numFmt w:val="bullet"/>
      <w:lvlText w:val=""/>
      <w:lvlJc w:val="left"/>
      <w:pPr>
        <w:ind w:left="4366" w:hanging="360"/>
      </w:pPr>
      <w:rPr>
        <w:rFonts w:hint="default" w:ascii="Wingdings" w:hAnsi="Wingdings"/>
      </w:rPr>
    </w:lvl>
    <w:lvl w:ilvl="6" w:tplc="08090001" w:tentative="1">
      <w:start w:val="1"/>
      <w:numFmt w:val="bullet"/>
      <w:lvlText w:val=""/>
      <w:lvlJc w:val="left"/>
      <w:pPr>
        <w:ind w:left="5086" w:hanging="360"/>
      </w:pPr>
      <w:rPr>
        <w:rFonts w:hint="default" w:ascii="Symbol" w:hAnsi="Symbol"/>
      </w:rPr>
    </w:lvl>
    <w:lvl w:ilvl="7" w:tplc="08090003" w:tentative="1">
      <w:start w:val="1"/>
      <w:numFmt w:val="bullet"/>
      <w:lvlText w:val="o"/>
      <w:lvlJc w:val="left"/>
      <w:pPr>
        <w:ind w:left="5806" w:hanging="360"/>
      </w:pPr>
      <w:rPr>
        <w:rFonts w:hint="default" w:ascii="Courier New" w:hAnsi="Courier New" w:cs="Courier New"/>
      </w:rPr>
    </w:lvl>
    <w:lvl w:ilvl="8" w:tplc="08090005" w:tentative="1">
      <w:start w:val="1"/>
      <w:numFmt w:val="bullet"/>
      <w:lvlText w:val=""/>
      <w:lvlJc w:val="left"/>
      <w:pPr>
        <w:ind w:left="6526" w:hanging="360"/>
      </w:pPr>
      <w:rPr>
        <w:rFonts w:hint="default" w:ascii="Wingdings" w:hAnsi="Wingdings"/>
      </w:rPr>
    </w:lvl>
  </w:abstractNum>
  <w:abstractNum w:abstractNumId="8" w15:restartNumberingAfterBreak="0">
    <w:nsid w:val="47E61227"/>
    <w:multiLevelType w:val="hybridMultilevel"/>
    <w:tmpl w:val="22103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4C3259"/>
    <w:multiLevelType w:val="hybridMultilevel"/>
    <w:tmpl w:val="85684C12"/>
    <w:lvl w:ilvl="0" w:tplc="02781B80">
      <w:numFmt w:val="bullet"/>
      <w:lvlText w:val="•"/>
      <w:lvlJc w:val="left"/>
      <w:pPr>
        <w:ind w:left="720" w:hanging="360"/>
      </w:pPr>
      <w:rPr>
        <w:rFonts w:hint="default" w:ascii="Calibri" w:hAnsi="Calibri" w:eastAsia="GT America"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711B22"/>
    <w:multiLevelType w:val="hybridMultilevel"/>
    <w:tmpl w:val="165E8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B9780E"/>
    <w:multiLevelType w:val="hybridMultilevel"/>
    <w:tmpl w:val="E80469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4DA6BA8"/>
    <w:multiLevelType w:val="hybridMultilevel"/>
    <w:tmpl w:val="A496B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8213C66"/>
    <w:multiLevelType w:val="hybridMultilevel"/>
    <w:tmpl w:val="6748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B2007B"/>
    <w:multiLevelType w:val="hybridMultilevel"/>
    <w:tmpl w:val="A9C4645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65ED76AE"/>
    <w:multiLevelType w:val="hybridMultilevel"/>
    <w:tmpl w:val="AB3833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FD933DA"/>
    <w:multiLevelType w:val="hybridMultilevel"/>
    <w:tmpl w:val="0344A4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60444987">
    <w:abstractNumId w:val="8"/>
  </w:num>
  <w:num w:numId="2" w16cid:durableId="809514842">
    <w:abstractNumId w:val="14"/>
  </w:num>
  <w:num w:numId="3" w16cid:durableId="832767911">
    <w:abstractNumId w:val="13"/>
  </w:num>
  <w:num w:numId="4" w16cid:durableId="1341469918">
    <w:abstractNumId w:val="16"/>
  </w:num>
  <w:num w:numId="5" w16cid:durableId="643201451">
    <w:abstractNumId w:val="15"/>
  </w:num>
  <w:num w:numId="6" w16cid:durableId="647978919">
    <w:abstractNumId w:val="11"/>
  </w:num>
  <w:num w:numId="7" w16cid:durableId="579102116">
    <w:abstractNumId w:val="3"/>
  </w:num>
  <w:num w:numId="8" w16cid:durableId="818114621">
    <w:abstractNumId w:val="2"/>
  </w:num>
  <w:num w:numId="9" w16cid:durableId="411241195">
    <w:abstractNumId w:val="1"/>
  </w:num>
  <w:num w:numId="10" w16cid:durableId="163013798">
    <w:abstractNumId w:val="0"/>
  </w:num>
  <w:num w:numId="11" w16cid:durableId="1060177017">
    <w:abstractNumId w:val="12"/>
  </w:num>
  <w:num w:numId="12" w16cid:durableId="1204170608">
    <w:abstractNumId w:val="5"/>
  </w:num>
  <w:num w:numId="13" w16cid:durableId="1932008591">
    <w:abstractNumId w:val="10"/>
  </w:num>
  <w:num w:numId="14" w16cid:durableId="1524900979">
    <w:abstractNumId w:val="4"/>
  </w:num>
  <w:num w:numId="15" w16cid:durableId="2102094446">
    <w:abstractNumId w:val="9"/>
  </w:num>
  <w:num w:numId="16" w16cid:durableId="1457213936">
    <w:abstractNumId w:val="6"/>
  </w:num>
  <w:num w:numId="17" w16cid:durableId="1227567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21"/>
    <w:rsid w:val="000056A4"/>
    <w:rsid w:val="00006E00"/>
    <w:rsid w:val="000120E1"/>
    <w:rsid w:val="00013C40"/>
    <w:rsid w:val="00020C88"/>
    <w:rsid w:val="000210E8"/>
    <w:rsid w:val="00021446"/>
    <w:rsid w:val="000221D2"/>
    <w:rsid w:val="000257EB"/>
    <w:rsid w:val="00026648"/>
    <w:rsid w:val="00030489"/>
    <w:rsid w:val="00033527"/>
    <w:rsid w:val="00041334"/>
    <w:rsid w:val="00042557"/>
    <w:rsid w:val="00046E6C"/>
    <w:rsid w:val="0005320E"/>
    <w:rsid w:val="00054B7B"/>
    <w:rsid w:val="00055DB5"/>
    <w:rsid w:val="00067A4A"/>
    <w:rsid w:val="00067DF4"/>
    <w:rsid w:val="00080792"/>
    <w:rsid w:val="000830C0"/>
    <w:rsid w:val="000834AD"/>
    <w:rsid w:val="000857F3"/>
    <w:rsid w:val="000863F5"/>
    <w:rsid w:val="00087D0B"/>
    <w:rsid w:val="00090FD7"/>
    <w:rsid w:val="00092C14"/>
    <w:rsid w:val="0009487F"/>
    <w:rsid w:val="00094AB2"/>
    <w:rsid w:val="00095152"/>
    <w:rsid w:val="000B02BA"/>
    <w:rsid w:val="000B1B39"/>
    <w:rsid w:val="000B475F"/>
    <w:rsid w:val="000B4B87"/>
    <w:rsid w:val="000B5062"/>
    <w:rsid w:val="000B7D32"/>
    <w:rsid w:val="000C3730"/>
    <w:rsid w:val="000C46A3"/>
    <w:rsid w:val="000C5434"/>
    <w:rsid w:val="000C58DB"/>
    <w:rsid w:val="000D03CC"/>
    <w:rsid w:val="000D20D9"/>
    <w:rsid w:val="000E3899"/>
    <w:rsid w:val="000E3FE3"/>
    <w:rsid w:val="000E7321"/>
    <w:rsid w:val="000F52C7"/>
    <w:rsid w:val="000F6E4C"/>
    <w:rsid w:val="00105C0B"/>
    <w:rsid w:val="0010797C"/>
    <w:rsid w:val="00112D09"/>
    <w:rsid w:val="001139D8"/>
    <w:rsid w:val="001173E3"/>
    <w:rsid w:val="00120C25"/>
    <w:rsid w:val="00125458"/>
    <w:rsid w:val="00132789"/>
    <w:rsid w:val="0013557A"/>
    <w:rsid w:val="00142C72"/>
    <w:rsid w:val="00150EEF"/>
    <w:rsid w:val="00153056"/>
    <w:rsid w:val="0015654C"/>
    <w:rsid w:val="00167508"/>
    <w:rsid w:val="00170BE8"/>
    <w:rsid w:val="00171E62"/>
    <w:rsid w:val="00173214"/>
    <w:rsid w:val="00173923"/>
    <w:rsid w:val="00173D7E"/>
    <w:rsid w:val="00174B14"/>
    <w:rsid w:val="00181819"/>
    <w:rsid w:val="0018264A"/>
    <w:rsid w:val="00184D3D"/>
    <w:rsid w:val="00187E94"/>
    <w:rsid w:val="00193DA6"/>
    <w:rsid w:val="00194EDD"/>
    <w:rsid w:val="00197C93"/>
    <w:rsid w:val="001A0289"/>
    <w:rsid w:val="001A1771"/>
    <w:rsid w:val="001A7389"/>
    <w:rsid w:val="001B11A5"/>
    <w:rsid w:val="001C2CE5"/>
    <w:rsid w:val="001C3E9E"/>
    <w:rsid w:val="001D18D0"/>
    <w:rsid w:val="001D4317"/>
    <w:rsid w:val="001D50F6"/>
    <w:rsid w:val="001D514E"/>
    <w:rsid w:val="001E4AFA"/>
    <w:rsid w:val="001E7A2F"/>
    <w:rsid w:val="001F25CE"/>
    <w:rsid w:val="001F6FF5"/>
    <w:rsid w:val="001F7012"/>
    <w:rsid w:val="00200C30"/>
    <w:rsid w:val="00202A17"/>
    <w:rsid w:val="002121EB"/>
    <w:rsid w:val="002133D0"/>
    <w:rsid w:val="00215CA4"/>
    <w:rsid w:val="00216D9D"/>
    <w:rsid w:val="002174FE"/>
    <w:rsid w:val="00220089"/>
    <w:rsid w:val="0022075E"/>
    <w:rsid w:val="0022198C"/>
    <w:rsid w:val="002235AB"/>
    <w:rsid w:val="0023690E"/>
    <w:rsid w:val="00237017"/>
    <w:rsid w:val="00237757"/>
    <w:rsid w:val="00237F67"/>
    <w:rsid w:val="00243DB7"/>
    <w:rsid w:val="00243DC9"/>
    <w:rsid w:val="00250151"/>
    <w:rsid w:val="0025425A"/>
    <w:rsid w:val="00254421"/>
    <w:rsid w:val="00262437"/>
    <w:rsid w:val="002635EC"/>
    <w:rsid w:val="002641BB"/>
    <w:rsid w:val="00265210"/>
    <w:rsid w:val="00267018"/>
    <w:rsid w:val="00267B40"/>
    <w:rsid w:val="00267DF4"/>
    <w:rsid w:val="00270967"/>
    <w:rsid w:val="0027620F"/>
    <w:rsid w:val="00277433"/>
    <w:rsid w:val="002A3AB6"/>
    <w:rsid w:val="002A4686"/>
    <w:rsid w:val="002B51AB"/>
    <w:rsid w:val="002C3BDA"/>
    <w:rsid w:val="002D2AA6"/>
    <w:rsid w:val="002D3E50"/>
    <w:rsid w:val="002D5727"/>
    <w:rsid w:val="002D7545"/>
    <w:rsid w:val="002E018D"/>
    <w:rsid w:val="002E02E2"/>
    <w:rsid w:val="002E4312"/>
    <w:rsid w:val="002E4AE4"/>
    <w:rsid w:val="002E5B0C"/>
    <w:rsid w:val="002F0EA9"/>
    <w:rsid w:val="002F2C2C"/>
    <w:rsid w:val="002F3D8F"/>
    <w:rsid w:val="002F6288"/>
    <w:rsid w:val="002F6935"/>
    <w:rsid w:val="00300994"/>
    <w:rsid w:val="00303249"/>
    <w:rsid w:val="00305F6F"/>
    <w:rsid w:val="00306146"/>
    <w:rsid w:val="003069E3"/>
    <w:rsid w:val="00307BD7"/>
    <w:rsid w:val="0031205B"/>
    <w:rsid w:val="003145C4"/>
    <w:rsid w:val="00315175"/>
    <w:rsid w:val="003202DF"/>
    <w:rsid w:val="003203C0"/>
    <w:rsid w:val="00322567"/>
    <w:rsid w:val="003245A7"/>
    <w:rsid w:val="00326287"/>
    <w:rsid w:val="00330ADA"/>
    <w:rsid w:val="00344348"/>
    <w:rsid w:val="003456F8"/>
    <w:rsid w:val="003510DF"/>
    <w:rsid w:val="00351F77"/>
    <w:rsid w:val="00352998"/>
    <w:rsid w:val="003566AB"/>
    <w:rsid w:val="00360E19"/>
    <w:rsid w:val="00361A32"/>
    <w:rsid w:val="003635EF"/>
    <w:rsid w:val="0037174E"/>
    <w:rsid w:val="003738DE"/>
    <w:rsid w:val="00381B08"/>
    <w:rsid w:val="00382C27"/>
    <w:rsid w:val="00382D4D"/>
    <w:rsid w:val="0038588D"/>
    <w:rsid w:val="0038623E"/>
    <w:rsid w:val="0038643E"/>
    <w:rsid w:val="00387E97"/>
    <w:rsid w:val="003912BF"/>
    <w:rsid w:val="003930DF"/>
    <w:rsid w:val="00396BDE"/>
    <w:rsid w:val="00397D72"/>
    <w:rsid w:val="003A5398"/>
    <w:rsid w:val="003A5816"/>
    <w:rsid w:val="003A6043"/>
    <w:rsid w:val="003A6ABD"/>
    <w:rsid w:val="003A6C94"/>
    <w:rsid w:val="003A6E74"/>
    <w:rsid w:val="003B19F7"/>
    <w:rsid w:val="003B2848"/>
    <w:rsid w:val="003B2875"/>
    <w:rsid w:val="003B6127"/>
    <w:rsid w:val="003C502A"/>
    <w:rsid w:val="003C55E0"/>
    <w:rsid w:val="003C7B29"/>
    <w:rsid w:val="003D634C"/>
    <w:rsid w:val="003D673C"/>
    <w:rsid w:val="003E16DE"/>
    <w:rsid w:val="003F07D3"/>
    <w:rsid w:val="003F1813"/>
    <w:rsid w:val="003F25CA"/>
    <w:rsid w:val="003F2857"/>
    <w:rsid w:val="00403288"/>
    <w:rsid w:val="0040612F"/>
    <w:rsid w:val="00407666"/>
    <w:rsid w:val="0041027B"/>
    <w:rsid w:val="00411373"/>
    <w:rsid w:val="00411B58"/>
    <w:rsid w:val="004127A0"/>
    <w:rsid w:val="004140F1"/>
    <w:rsid w:val="00417E64"/>
    <w:rsid w:val="00426720"/>
    <w:rsid w:val="004300F3"/>
    <w:rsid w:val="00430F57"/>
    <w:rsid w:val="00435FF9"/>
    <w:rsid w:val="00437763"/>
    <w:rsid w:val="00440544"/>
    <w:rsid w:val="00445138"/>
    <w:rsid w:val="00445C7B"/>
    <w:rsid w:val="004525C9"/>
    <w:rsid w:val="00453B4C"/>
    <w:rsid w:val="004569A0"/>
    <w:rsid w:val="00457C3E"/>
    <w:rsid w:val="00460468"/>
    <w:rsid w:val="004637E9"/>
    <w:rsid w:val="004726F3"/>
    <w:rsid w:val="00473DB6"/>
    <w:rsid w:val="00473EC3"/>
    <w:rsid w:val="004920C6"/>
    <w:rsid w:val="004963FA"/>
    <w:rsid w:val="00497140"/>
    <w:rsid w:val="004A085B"/>
    <w:rsid w:val="004A0E0B"/>
    <w:rsid w:val="004A25CF"/>
    <w:rsid w:val="004A27C9"/>
    <w:rsid w:val="004A6D52"/>
    <w:rsid w:val="004B79DA"/>
    <w:rsid w:val="004C2E34"/>
    <w:rsid w:val="004C4890"/>
    <w:rsid w:val="004C4CF7"/>
    <w:rsid w:val="004C5DAF"/>
    <w:rsid w:val="004C5FB6"/>
    <w:rsid w:val="004C7A94"/>
    <w:rsid w:val="004D0C8E"/>
    <w:rsid w:val="004D232E"/>
    <w:rsid w:val="004D72B6"/>
    <w:rsid w:val="004F0931"/>
    <w:rsid w:val="004F19DB"/>
    <w:rsid w:val="004F24BA"/>
    <w:rsid w:val="004F2676"/>
    <w:rsid w:val="004F3B1E"/>
    <w:rsid w:val="004F79C0"/>
    <w:rsid w:val="00501214"/>
    <w:rsid w:val="00501A25"/>
    <w:rsid w:val="0050770A"/>
    <w:rsid w:val="005078F7"/>
    <w:rsid w:val="00510F91"/>
    <w:rsid w:val="005275E9"/>
    <w:rsid w:val="00531D75"/>
    <w:rsid w:val="00531F59"/>
    <w:rsid w:val="005331A6"/>
    <w:rsid w:val="0055618B"/>
    <w:rsid w:val="00561CA0"/>
    <w:rsid w:val="005655BD"/>
    <w:rsid w:val="00566A65"/>
    <w:rsid w:val="0057166D"/>
    <w:rsid w:val="005721EF"/>
    <w:rsid w:val="00573274"/>
    <w:rsid w:val="00573D4B"/>
    <w:rsid w:val="00575C1C"/>
    <w:rsid w:val="005773DC"/>
    <w:rsid w:val="00580CF3"/>
    <w:rsid w:val="00581685"/>
    <w:rsid w:val="00582834"/>
    <w:rsid w:val="0058574E"/>
    <w:rsid w:val="005877E1"/>
    <w:rsid w:val="005968D7"/>
    <w:rsid w:val="00597E03"/>
    <w:rsid w:val="005A16BA"/>
    <w:rsid w:val="005A5859"/>
    <w:rsid w:val="005B33DB"/>
    <w:rsid w:val="005B661F"/>
    <w:rsid w:val="005C0785"/>
    <w:rsid w:val="005C372D"/>
    <w:rsid w:val="005C38A3"/>
    <w:rsid w:val="005C3F86"/>
    <w:rsid w:val="005C5022"/>
    <w:rsid w:val="005D299C"/>
    <w:rsid w:val="005D3F6B"/>
    <w:rsid w:val="005D4016"/>
    <w:rsid w:val="005E0E64"/>
    <w:rsid w:val="005E34C9"/>
    <w:rsid w:val="005E73DD"/>
    <w:rsid w:val="00600A85"/>
    <w:rsid w:val="006017B9"/>
    <w:rsid w:val="006028D3"/>
    <w:rsid w:val="00606044"/>
    <w:rsid w:val="006178FE"/>
    <w:rsid w:val="0062165B"/>
    <w:rsid w:val="006226C4"/>
    <w:rsid w:val="00631C47"/>
    <w:rsid w:val="0063330E"/>
    <w:rsid w:val="00640EDC"/>
    <w:rsid w:val="0064358B"/>
    <w:rsid w:val="006444C6"/>
    <w:rsid w:val="00645444"/>
    <w:rsid w:val="00647AEB"/>
    <w:rsid w:val="00652D2A"/>
    <w:rsid w:val="006562A4"/>
    <w:rsid w:val="00660315"/>
    <w:rsid w:val="00665F2F"/>
    <w:rsid w:val="00665FEE"/>
    <w:rsid w:val="00672A13"/>
    <w:rsid w:val="00676C6C"/>
    <w:rsid w:val="006805C5"/>
    <w:rsid w:val="006820D2"/>
    <w:rsid w:val="00685061"/>
    <w:rsid w:val="0068697D"/>
    <w:rsid w:val="00694AE6"/>
    <w:rsid w:val="00695D8C"/>
    <w:rsid w:val="006979EE"/>
    <w:rsid w:val="006A242A"/>
    <w:rsid w:val="006A3B72"/>
    <w:rsid w:val="006A4B9F"/>
    <w:rsid w:val="006C25C7"/>
    <w:rsid w:val="006C39A1"/>
    <w:rsid w:val="006C4BFA"/>
    <w:rsid w:val="006C67F6"/>
    <w:rsid w:val="006C7CE8"/>
    <w:rsid w:val="006D0A2E"/>
    <w:rsid w:val="006D7D3A"/>
    <w:rsid w:val="006F37DF"/>
    <w:rsid w:val="006F4578"/>
    <w:rsid w:val="006F60CD"/>
    <w:rsid w:val="006F7314"/>
    <w:rsid w:val="00700FA5"/>
    <w:rsid w:val="00712581"/>
    <w:rsid w:val="007126E3"/>
    <w:rsid w:val="007149B7"/>
    <w:rsid w:val="00716962"/>
    <w:rsid w:val="007217E3"/>
    <w:rsid w:val="0072550D"/>
    <w:rsid w:val="00725B4A"/>
    <w:rsid w:val="00727711"/>
    <w:rsid w:val="00727884"/>
    <w:rsid w:val="00760F78"/>
    <w:rsid w:val="007622E3"/>
    <w:rsid w:val="00767E1E"/>
    <w:rsid w:val="0077745C"/>
    <w:rsid w:val="007800F5"/>
    <w:rsid w:val="007805D2"/>
    <w:rsid w:val="00780F6D"/>
    <w:rsid w:val="00781D6B"/>
    <w:rsid w:val="00782AD3"/>
    <w:rsid w:val="00783BDF"/>
    <w:rsid w:val="007845CD"/>
    <w:rsid w:val="007845D8"/>
    <w:rsid w:val="00795282"/>
    <w:rsid w:val="007A7492"/>
    <w:rsid w:val="007A7D5A"/>
    <w:rsid w:val="007B5010"/>
    <w:rsid w:val="007B5C89"/>
    <w:rsid w:val="007C17AB"/>
    <w:rsid w:val="007C433D"/>
    <w:rsid w:val="007D234A"/>
    <w:rsid w:val="007D2ACE"/>
    <w:rsid w:val="007E06F6"/>
    <w:rsid w:val="007E4231"/>
    <w:rsid w:val="007E69A2"/>
    <w:rsid w:val="007F3809"/>
    <w:rsid w:val="007F3D0C"/>
    <w:rsid w:val="007F406F"/>
    <w:rsid w:val="007F6A77"/>
    <w:rsid w:val="007F7935"/>
    <w:rsid w:val="007F7CBD"/>
    <w:rsid w:val="00801E3E"/>
    <w:rsid w:val="008031C3"/>
    <w:rsid w:val="0080578B"/>
    <w:rsid w:val="00805CE9"/>
    <w:rsid w:val="008248BE"/>
    <w:rsid w:val="00825CB5"/>
    <w:rsid w:val="00826244"/>
    <w:rsid w:val="00827BDF"/>
    <w:rsid w:val="00827FF0"/>
    <w:rsid w:val="00833650"/>
    <w:rsid w:val="00836DA1"/>
    <w:rsid w:val="0083747A"/>
    <w:rsid w:val="00844007"/>
    <w:rsid w:val="0084649D"/>
    <w:rsid w:val="00852AC4"/>
    <w:rsid w:val="00853AE7"/>
    <w:rsid w:val="008542F8"/>
    <w:rsid w:val="00854B2A"/>
    <w:rsid w:val="00860B7D"/>
    <w:rsid w:val="0086314F"/>
    <w:rsid w:val="008655F4"/>
    <w:rsid w:val="008658C1"/>
    <w:rsid w:val="00873D32"/>
    <w:rsid w:val="00874431"/>
    <w:rsid w:val="00874CD4"/>
    <w:rsid w:val="008963FA"/>
    <w:rsid w:val="008A0EA0"/>
    <w:rsid w:val="008A1D21"/>
    <w:rsid w:val="008A2FAE"/>
    <w:rsid w:val="008B0221"/>
    <w:rsid w:val="008B02F1"/>
    <w:rsid w:val="008B3292"/>
    <w:rsid w:val="008B5104"/>
    <w:rsid w:val="008C3B2C"/>
    <w:rsid w:val="008C6D25"/>
    <w:rsid w:val="008C72EA"/>
    <w:rsid w:val="008D0636"/>
    <w:rsid w:val="008D212E"/>
    <w:rsid w:val="008D377D"/>
    <w:rsid w:val="008D7FD3"/>
    <w:rsid w:val="008E2130"/>
    <w:rsid w:val="008E2B8E"/>
    <w:rsid w:val="00901B1C"/>
    <w:rsid w:val="00903202"/>
    <w:rsid w:val="00903E52"/>
    <w:rsid w:val="0090639A"/>
    <w:rsid w:val="00912A8A"/>
    <w:rsid w:val="0092128E"/>
    <w:rsid w:val="009222A8"/>
    <w:rsid w:val="00930644"/>
    <w:rsid w:val="009311B2"/>
    <w:rsid w:val="009312DC"/>
    <w:rsid w:val="009316E3"/>
    <w:rsid w:val="00934574"/>
    <w:rsid w:val="0094730B"/>
    <w:rsid w:val="00947BBE"/>
    <w:rsid w:val="00947D02"/>
    <w:rsid w:val="009527E4"/>
    <w:rsid w:val="00954C96"/>
    <w:rsid w:val="00956E0B"/>
    <w:rsid w:val="009578CB"/>
    <w:rsid w:val="00960926"/>
    <w:rsid w:val="00963E25"/>
    <w:rsid w:val="0096674D"/>
    <w:rsid w:val="00971A2D"/>
    <w:rsid w:val="0097265F"/>
    <w:rsid w:val="00973D93"/>
    <w:rsid w:val="009803F6"/>
    <w:rsid w:val="00983CFD"/>
    <w:rsid w:val="00985723"/>
    <w:rsid w:val="00993858"/>
    <w:rsid w:val="009A02FA"/>
    <w:rsid w:val="009A620B"/>
    <w:rsid w:val="009A624C"/>
    <w:rsid w:val="009B16AE"/>
    <w:rsid w:val="009B18B4"/>
    <w:rsid w:val="009C09A7"/>
    <w:rsid w:val="009C54BB"/>
    <w:rsid w:val="009C5717"/>
    <w:rsid w:val="009C78BC"/>
    <w:rsid w:val="009D0CA4"/>
    <w:rsid w:val="009D4C91"/>
    <w:rsid w:val="009E2D80"/>
    <w:rsid w:val="009F31BA"/>
    <w:rsid w:val="009F3985"/>
    <w:rsid w:val="009F4C6F"/>
    <w:rsid w:val="00A005E4"/>
    <w:rsid w:val="00A021E2"/>
    <w:rsid w:val="00A049EB"/>
    <w:rsid w:val="00A0765D"/>
    <w:rsid w:val="00A13220"/>
    <w:rsid w:val="00A1459A"/>
    <w:rsid w:val="00A162E4"/>
    <w:rsid w:val="00A22F36"/>
    <w:rsid w:val="00A27394"/>
    <w:rsid w:val="00A34C31"/>
    <w:rsid w:val="00A35732"/>
    <w:rsid w:val="00A36C2A"/>
    <w:rsid w:val="00A450B9"/>
    <w:rsid w:val="00A5177F"/>
    <w:rsid w:val="00A521E8"/>
    <w:rsid w:val="00A52575"/>
    <w:rsid w:val="00A55FC6"/>
    <w:rsid w:val="00A61ACC"/>
    <w:rsid w:val="00A753EE"/>
    <w:rsid w:val="00A771E8"/>
    <w:rsid w:val="00A83CA7"/>
    <w:rsid w:val="00A8522C"/>
    <w:rsid w:val="00A9177F"/>
    <w:rsid w:val="00A93811"/>
    <w:rsid w:val="00A96D61"/>
    <w:rsid w:val="00A97784"/>
    <w:rsid w:val="00AA3DB9"/>
    <w:rsid w:val="00AA6F73"/>
    <w:rsid w:val="00AA72E0"/>
    <w:rsid w:val="00AB2A8B"/>
    <w:rsid w:val="00AB3B85"/>
    <w:rsid w:val="00AB6403"/>
    <w:rsid w:val="00AC1F58"/>
    <w:rsid w:val="00AC5F97"/>
    <w:rsid w:val="00AD15A4"/>
    <w:rsid w:val="00AD1A6A"/>
    <w:rsid w:val="00AD26C7"/>
    <w:rsid w:val="00AD4DBF"/>
    <w:rsid w:val="00AE0A56"/>
    <w:rsid w:val="00AE1C57"/>
    <w:rsid w:val="00AF36C2"/>
    <w:rsid w:val="00AF7F2C"/>
    <w:rsid w:val="00B02460"/>
    <w:rsid w:val="00B02C40"/>
    <w:rsid w:val="00B06AAA"/>
    <w:rsid w:val="00B17BD3"/>
    <w:rsid w:val="00B2080C"/>
    <w:rsid w:val="00B20FCD"/>
    <w:rsid w:val="00B2155D"/>
    <w:rsid w:val="00B23888"/>
    <w:rsid w:val="00B3234B"/>
    <w:rsid w:val="00B47B12"/>
    <w:rsid w:val="00B513BD"/>
    <w:rsid w:val="00B52218"/>
    <w:rsid w:val="00B6115E"/>
    <w:rsid w:val="00B62F2F"/>
    <w:rsid w:val="00B679A8"/>
    <w:rsid w:val="00B80B8B"/>
    <w:rsid w:val="00B87A98"/>
    <w:rsid w:val="00B92073"/>
    <w:rsid w:val="00B9586D"/>
    <w:rsid w:val="00B95CDC"/>
    <w:rsid w:val="00BA1AF0"/>
    <w:rsid w:val="00BA1D3E"/>
    <w:rsid w:val="00BA7AF2"/>
    <w:rsid w:val="00BB4CF5"/>
    <w:rsid w:val="00BB6EFC"/>
    <w:rsid w:val="00BB7E31"/>
    <w:rsid w:val="00BC608E"/>
    <w:rsid w:val="00BD2252"/>
    <w:rsid w:val="00BD3B66"/>
    <w:rsid w:val="00BD624C"/>
    <w:rsid w:val="00BE02FD"/>
    <w:rsid w:val="00BE52B2"/>
    <w:rsid w:val="00BE60AD"/>
    <w:rsid w:val="00BE6453"/>
    <w:rsid w:val="00BF6B06"/>
    <w:rsid w:val="00C06ED0"/>
    <w:rsid w:val="00C1312D"/>
    <w:rsid w:val="00C1642B"/>
    <w:rsid w:val="00C21F5F"/>
    <w:rsid w:val="00C320AC"/>
    <w:rsid w:val="00C44505"/>
    <w:rsid w:val="00C44B5B"/>
    <w:rsid w:val="00C45CE0"/>
    <w:rsid w:val="00C46606"/>
    <w:rsid w:val="00C51013"/>
    <w:rsid w:val="00C56630"/>
    <w:rsid w:val="00C576D6"/>
    <w:rsid w:val="00C57F91"/>
    <w:rsid w:val="00C60E18"/>
    <w:rsid w:val="00C62012"/>
    <w:rsid w:val="00C6581C"/>
    <w:rsid w:val="00C772A3"/>
    <w:rsid w:val="00C80E82"/>
    <w:rsid w:val="00C813DA"/>
    <w:rsid w:val="00C900E0"/>
    <w:rsid w:val="00C92A8B"/>
    <w:rsid w:val="00C96906"/>
    <w:rsid w:val="00C97DD9"/>
    <w:rsid w:val="00CA4645"/>
    <w:rsid w:val="00CA6562"/>
    <w:rsid w:val="00CC24A2"/>
    <w:rsid w:val="00CC3A5F"/>
    <w:rsid w:val="00CC3DB2"/>
    <w:rsid w:val="00CC50A3"/>
    <w:rsid w:val="00CC6984"/>
    <w:rsid w:val="00CC7EBA"/>
    <w:rsid w:val="00CD42F5"/>
    <w:rsid w:val="00CE04F0"/>
    <w:rsid w:val="00CE36EC"/>
    <w:rsid w:val="00CE3BB4"/>
    <w:rsid w:val="00CE4585"/>
    <w:rsid w:val="00CE66DE"/>
    <w:rsid w:val="00CF09B4"/>
    <w:rsid w:val="00CF3454"/>
    <w:rsid w:val="00CF3F0C"/>
    <w:rsid w:val="00CF7B1B"/>
    <w:rsid w:val="00D039E5"/>
    <w:rsid w:val="00D06625"/>
    <w:rsid w:val="00D14B51"/>
    <w:rsid w:val="00D17EE3"/>
    <w:rsid w:val="00D245EA"/>
    <w:rsid w:val="00D34021"/>
    <w:rsid w:val="00D37B83"/>
    <w:rsid w:val="00D4009A"/>
    <w:rsid w:val="00D435F5"/>
    <w:rsid w:val="00D54CC2"/>
    <w:rsid w:val="00D560D2"/>
    <w:rsid w:val="00D56A11"/>
    <w:rsid w:val="00D60C53"/>
    <w:rsid w:val="00D6487A"/>
    <w:rsid w:val="00D73028"/>
    <w:rsid w:val="00D73657"/>
    <w:rsid w:val="00D73CAF"/>
    <w:rsid w:val="00D76163"/>
    <w:rsid w:val="00D76B44"/>
    <w:rsid w:val="00D80C02"/>
    <w:rsid w:val="00D840E2"/>
    <w:rsid w:val="00D84CDD"/>
    <w:rsid w:val="00D906F3"/>
    <w:rsid w:val="00D92FDC"/>
    <w:rsid w:val="00D93B27"/>
    <w:rsid w:val="00D94E85"/>
    <w:rsid w:val="00DA25AA"/>
    <w:rsid w:val="00DA5987"/>
    <w:rsid w:val="00DA7319"/>
    <w:rsid w:val="00DA7F07"/>
    <w:rsid w:val="00DB2125"/>
    <w:rsid w:val="00DB4815"/>
    <w:rsid w:val="00DB62A5"/>
    <w:rsid w:val="00DC2167"/>
    <w:rsid w:val="00DC241C"/>
    <w:rsid w:val="00DC3178"/>
    <w:rsid w:val="00DD0BA0"/>
    <w:rsid w:val="00DD2366"/>
    <w:rsid w:val="00DD4145"/>
    <w:rsid w:val="00DD4F1D"/>
    <w:rsid w:val="00DD7C63"/>
    <w:rsid w:val="00DE0EFC"/>
    <w:rsid w:val="00DE1719"/>
    <w:rsid w:val="00DE59D1"/>
    <w:rsid w:val="00DE7A25"/>
    <w:rsid w:val="00DF009F"/>
    <w:rsid w:val="00DF27FD"/>
    <w:rsid w:val="00DF6CCC"/>
    <w:rsid w:val="00E02147"/>
    <w:rsid w:val="00E02EE4"/>
    <w:rsid w:val="00E07F40"/>
    <w:rsid w:val="00E1168E"/>
    <w:rsid w:val="00E13046"/>
    <w:rsid w:val="00E14A0E"/>
    <w:rsid w:val="00E1614C"/>
    <w:rsid w:val="00E178AB"/>
    <w:rsid w:val="00E33DE5"/>
    <w:rsid w:val="00E33E15"/>
    <w:rsid w:val="00E370F4"/>
    <w:rsid w:val="00E43AD8"/>
    <w:rsid w:val="00E45D1F"/>
    <w:rsid w:val="00E46EC3"/>
    <w:rsid w:val="00E47E86"/>
    <w:rsid w:val="00E47F22"/>
    <w:rsid w:val="00E51217"/>
    <w:rsid w:val="00E51757"/>
    <w:rsid w:val="00E518C2"/>
    <w:rsid w:val="00E54CA3"/>
    <w:rsid w:val="00E60745"/>
    <w:rsid w:val="00E619F2"/>
    <w:rsid w:val="00E6200F"/>
    <w:rsid w:val="00E63645"/>
    <w:rsid w:val="00E64AA3"/>
    <w:rsid w:val="00E65121"/>
    <w:rsid w:val="00E65DD5"/>
    <w:rsid w:val="00E660B3"/>
    <w:rsid w:val="00E66889"/>
    <w:rsid w:val="00E74171"/>
    <w:rsid w:val="00E745A0"/>
    <w:rsid w:val="00E762B4"/>
    <w:rsid w:val="00E81E63"/>
    <w:rsid w:val="00E85C2D"/>
    <w:rsid w:val="00E91EF4"/>
    <w:rsid w:val="00EB401C"/>
    <w:rsid w:val="00EB6DFC"/>
    <w:rsid w:val="00EC0DFF"/>
    <w:rsid w:val="00EC225E"/>
    <w:rsid w:val="00EC461C"/>
    <w:rsid w:val="00ED00B9"/>
    <w:rsid w:val="00ED2A9E"/>
    <w:rsid w:val="00ED3174"/>
    <w:rsid w:val="00ED5F48"/>
    <w:rsid w:val="00ED7512"/>
    <w:rsid w:val="00EE105E"/>
    <w:rsid w:val="00EE2EAA"/>
    <w:rsid w:val="00EE32AB"/>
    <w:rsid w:val="00EF1AB4"/>
    <w:rsid w:val="00EF27C2"/>
    <w:rsid w:val="00EF29BE"/>
    <w:rsid w:val="00EF56D2"/>
    <w:rsid w:val="00F0160F"/>
    <w:rsid w:val="00F0429A"/>
    <w:rsid w:val="00F167A7"/>
    <w:rsid w:val="00F20EB0"/>
    <w:rsid w:val="00F21055"/>
    <w:rsid w:val="00F246D6"/>
    <w:rsid w:val="00F26E74"/>
    <w:rsid w:val="00F2787B"/>
    <w:rsid w:val="00F33519"/>
    <w:rsid w:val="00F3367B"/>
    <w:rsid w:val="00F34A61"/>
    <w:rsid w:val="00F3708A"/>
    <w:rsid w:val="00F4162E"/>
    <w:rsid w:val="00F53480"/>
    <w:rsid w:val="00F53B15"/>
    <w:rsid w:val="00F55270"/>
    <w:rsid w:val="00F624FC"/>
    <w:rsid w:val="00F63880"/>
    <w:rsid w:val="00F63900"/>
    <w:rsid w:val="00F73A11"/>
    <w:rsid w:val="00F74D96"/>
    <w:rsid w:val="00F770EC"/>
    <w:rsid w:val="00F803D8"/>
    <w:rsid w:val="00F80A39"/>
    <w:rsid w:val="00F84B09"/>
    <w:rsid w:val="00F84B2B"/>
    <w:rsid w:val="00F8634A"/>
    <w:rsid w:val="00F93219"/>
    <w:rsid w:val="00F94BDA"/>
    <w:rsid w:val="00F96F6D"/>
    <w:rsid w:val="00F96F91"/>
    <w:rsid w:val="00F9791D"/>
    <w:rsid w:val="00FA1D80"/>
    <w:rsid w:val="00FA64F5"/>
    <w:rsid w:val="00FA7EA0"/>
    <w:rsid w:val="00FB3D5A"/>
    <w:rsid w:val="00FB64EA"/>
    <w:rsid w:val="00FB66C9"/>
    <w:rsid w:val="00FB6FAB"/>
    <w:rsid w:val="00FB779A"/>
    <w:rsid w:val="00FC0457"/>
    <w:rsid w:val="00FC121E"/>
    <w:rsid w:val="00FC1690"/>
    <w:rsid w:val="00FC5243"/>
    <w:rsid w:val="00FD1355"/>
    <w:rsid w:val="00FD148D"/>
    <w:rsid w:val="00FD31F6"/>
    <w:rsid w:val="00FD3D7E"/>
    <w:rsid w:val="00FD518A"/>
    <w:rsid w:val="00FD739C"/>
    <w:rsid w:val="00FF3D63"/>
    <w:rsid w:val="00FF447D"/>
    <w:rsid w:val="00FF466B"/>
    <w:rsid w:val="00FF737A"/>
    <w:rsid w:val="011CEB5F"/>
    <w:rsid w:val="021DBF3D"/>
    <w:rsid w:val="02DE60BD"/>
    <w:rsid w:val="032BA691"/>
    <w:rsid w:val="0395EB4C"/>
    <w:rsid w:val="0508E00D"/>
    <w:rsid w:val="0513383C"/>
    <w:rsid w:val="054643ED"/>
    <w:rsid w:val="0554476D"/>
    <w:rsid w:val="05FA3DE8"/>
    <w:rsid w:val="0656737A"/>
    <w:rsid w:val="067FD711"/>
    <w:rsid w:val="06BF9EA1"/>
    <w:rsid w:val="0724F76E"/>
    <w:rsid w:val="0732C76A"/>
    <w:rsid w:val="07474169"/>
    <w:rsid w:val="07478ACF"/>
    <w:rsid w:val="08A88198"/>
    <w:rsid w:val="08DA9F1F"/>
    <w:rsid w:val="09346EF5"/>
    <w:rsid w:val="09D771EF"/>
    <w:rsid w:val="09ED648C"/>
    <w:rsid w:val="0AC2CA8F"/>
    <w:rsid w:val="0B882C3F"/>
    <w:rsid w:val="0C1F12C7"/>
    <w:rsid w:val="0C705009"/>
    <w:rsid w:val="0E879F83"/>
    <w:rsid w:val="0EF5F991"/>
    <w:rsid w:val="0F2F45E2"/>
    <w:rsid w:val="118CC78E"/>
    <w:rsid w:val="11C46C2B"/>
    <w:rsid w:val="11D52A3C"/>
    <w:rsid w:val="11E09BC7"/>
    <w:rsid w:val="11EA060D"/>
    <w:rsid w:val="11F9A95B"/>
    <w:rsid w:val="12399C08"/>
    <w:rsid w:val="12468EA2"/>
    <w:rsid w:val="12B77D56"/>
    <w:rsid w:val="12FAE8DC"/>
    <w:rsid w:val="1367C2CE"/>
    <w:rsid w:val="13815026"/>
    <w:rsid w:val="13E617D6"/>
    <w:rsid w:val="14227FC8"/>
    <w:rsid w:val="142D02DF"/>
    <w:rsid w:val="144659D5"/>
    <w:rsid w:val="14483782"/>
    <w:rsid w:val="14548BC8"/>
    <w:rsid w:val="14BD2227"/>
    <w:rsid w:val="14C5AD12"/>
    <w:rsid w:val="14D1DC91"/>
    <w:rsid w:val="152334F4"/>
    <w:rsid w:val="157E1267"/>
    <w:rsid w:val="158A3359"/>
    <w:rsid w:val="15C56F29"/>
    <w:rsid w:val="1601923B"/>
    <w:rsid w:val="163F6906"/>
    <w:rsid w:val="16869BFD"/>
    <w:rsid w:val="16FCAE14"/>
    <w:rsid w:val="1765572C"/>
    <w:rsid w:val="17695810"/>
    <w:rsid w:val="17EA4C7B"/>
    <w:rsid w:val="182911CB"/>
    <w:rsid w:val="184B26D7"/>
    <w:rsid w:val="1859A79C"/>
    <w:rsid w:val="1860DC73"/>
    <w:rsid w:val="189AD074"/>
    <w:rsid w:val="18CAF6F6"/>
    <w:rsid w:val="1970736F"/>
    <w:rsid w:val="19EA36AF"/>
    <w:rsid w:val="1A259A20"/>
    <w:rsid w:val="1B10C874"/>
    <w:rsid w:val="1B489038"/>
    <w:rsid w:val="1BDC8978"/>
    <w:rsid w:val="1D221C76"/>
    <w:rsid w:val="1D61222C"/>
    <w:rsid w:val="1E6437D1"/>
    <w:rsid w:val="1F46C463"/>
    <w:rsid w:val="1FAF601B"/>
    <w:rsid w:val="20963802"/>
    <w:rsid w:val="2118D049"/>
    <w:rsid w:val="2150350A"/>
    <w:rsid w:val="218E3289"/>
    <w:rsid w:val="21A171D5"/>
    <w:rsid w:val="21E926B9"/>
    <w:rsid w:val="21EC9B31"/>
    <w:rsid w:val="225D4FA0"/>
    <w:rsid w:val="22AFAADA"/>
    <w:rsid w:val="2320BCF4"/>
    <w:rsid w:val="232D8139"/>
    <w:rsid w:val="234F06FF"/>
    <w:rsid w:val="239027A6"/>
    <w:rsid w:val="24350B2C"/>
    <w:rsid w:val="24813786"/>
    <w:rsid w:val="249DEDD5"/>
    <w:rsid w:val="24B92245"/>
    <w:rsid w:val="24D1248A"/>
    <w:rsid w:val="2548CC0D"/>
    <w:rsid w:val="25870527"/>
    <w:rsid w:val="25DF7189"/>
    <w:rsid w:val="264592BA"/>
    <w:rsid w:val="2691B4D1"/>
    <w:rsid w:val="27142B2E"/>
    <w:rsid w:val="274DF10F"/>
    <w:rsid w:val="28C0E215"/>
    <w:rsid w:val="28EAD54D"/>
    <w:rsid w:val="29877766"/>
    <w:rsid w:val="29CAF1A4"/>
    <w:rsid w:val="2A7484BB"/>
    <w:rsid w:val="2AF4BACE"/>
    <w:rsid w:val="2B515AD5"/>
    <w:rsid w:val="2BE444BE"/>
    <w:rsid w:val="2C1643EA"/>
    <w:rsid w:val="2CA02157"/>
    <w:rsid w:val="2D8044F5"/>
    <w:rsid w:val="2EAEEBD9"/>
    <w:rsid w:val="2ECF1086"/>
    <w:rsid w:val="2F0318F9"/>
    <w:rsid w:val="2F60AE4E"/>
    <w:rsid w:val="2FCE7A65"/>
    <w:rsid w:val="2FDC3E45"/>
    <w:rsid w:val="2FDF1883"/>
    <w:rsid w:val="30872BA3"/>
    <w:rsid w:val="30A2605B"/>
    <w:rsid w:val="30D95E2D"/>
    <w:rsid w:val="30F914F8"/>
    <w:rsid w:val="3157E0F2"/>
    <w:rsid w:val="3184E4E8"/>
    <w:rsid w:val="31D85C18"/>
    <w:rsid w:val="324D3580"/>
    <w:rsid w:val="32B5A6EF"/>
    <w:rsid w:val="32D4AB8E"/>
    <w:rsid w:val="331F0383"/>
    <w:rsid w:val="332857A3"/>
    <w:rsid w:val="337CF0F2"/>
    <w:rsid w:val="3403DAA9"/>
    <w:rsid w:val="34360059"/>
    <w:rsid w:val="346F6A78"/>
    <w:rsid w:val="3529E596"/>
    <w:rsid w:val="3592B228"/>
    <w:rsid w:val="3597A5A2"/>
    <w:rsid w:val="35F12D6C"/>
    <w:rsid w:val="3658EB03"/>
    <w:rsid w:val="368291F3"/>
    <w:rsid w:val="36B07CD4"/>
    <w:rsid w:val="36F3FCFF"/>
    <w:rsid w:val="38A45060"/>
    <w:rsid w:val="38FC9443"/>
    <w:rsid w:val="3907A1AF"/>
    <w:rsid w:val="391599A6"/>
    <w:rsid w:val="3B9091F4"/>
    <w:rsid w:val="3C5D0A22"/>
    <w:rsid w:val="3D4B1891"/>
    <w:rsid w:val="3E13712A"/>
    <w:rsid w:val="3E2BBDB4"/>
    <w:rsid w:val="3E41C64D"/>
    <w:rsid w:val="3E515311"/>
    <w:rsid w:val="3F8B7EF5"/>
    <w:rsid w:val="400B38E0"/>
    <w:rsid w:val="410B631B"/>
    <w:rsid w:val="4142F38D"/>
    <w:rsid w:val="4150768A"/>
    <w:rsid w:val="41BF606C"/>
    <w:rsid w:val="420D53E1"/>
    <w:rsid w:val="421BBC8B"/>
    <w:rsid w:val="4226D47B"/>
    <w:rsid w:val="424EBB9F"/>
    <w:rsid w:val="439EF3B1"/>
    <w:rsid w:val="43B114EC"/>
    <w:rsid w:val="441B0FD9"/>
    <w:rsid w:val="442AC264"/>
    <w:rsid w:val="448342D7"/>
    <w:rsid w:val="44E3841E"/>
    <w:rsid w:val="45070823"/>
    <w:rsid w:val="452B31AD"/>
    <w:rsid w:val="453BBF01"/>
    <w:rsid w:val="460671D1"/>
    <w:rsid w:val="460A5CF8"/>
    <w:rsid w:val="461808F2"/>
    <w:rsid w:val="464509DE"/>
    <w:rsid w:val="468BF0B3"/>
    <w:rsid w:val="46942707"/>
    <w:rsid w:val="48D3C167"/>
    <w:rsid w:val="48EEFAB8"/>
    <w:rsid w:val="494B6A01"/>
    <w:rsid w:val="49C56FF6"/>
    <w:rsid w:val="49EE4AF5"/>
    <w:rsid w:val="4A8E31A0"/>
    <w:rsid w:val="4A94EEE8"/>
    <w:rsid w:val="4AE148AF"/>
    <w:rsid w:val="4B745E96"/>
    <w:rsid w:val="4C34662A"/>
    <w:rsid w:val="4C5B6A2F"/>
    <w:rsid w:val="4D009B5F"/>
    <w:rsid w:val="4D9A5C88"/>
    <w:rsid w:val="4DC1B7C9"/>
    <w:rsid w:val="4DEB5473"/>
    <w:rsid w:val="4EA2565A"/>
    <w:rsid w:val="4F35D671"/>
    <w:rsid w:val="4F7E36D1"/>
    <w:rsid w:val="50234E78"/>
    <w:rsid w:val="5067583E"/>
    <w:rsid w:val="5068BD2E"/>
    <w:rsid w:val="51BD955C"/>
    <w:rsid w:val="51F74A98"/>
    <w:rsid w:val="51FA8877"/>
    <w:rsid w:val="52FFD564"/>
    <w:rsid w:val="5326B694"/>
    <w:rsid w:val="538B52AE"/>
    <w:rsid w:val="53DB6E4D"/>
    <w:rsid w:val="53EED01E"/>
    <w:rsid w:val="53FC59FB"/>
    <w:rsid w:val="548236F0"/>
    <w:rsid w:val="548ACF03"/>
    <w:rsid w:val="5557893D"/>
    <w:rsid w:val="55A33CC2"/>
    <w:rsid w:val="56060D7C"/>
    <w:rsid w:val="560D8395"/>
    <w:rsid w:val="56B261DB"/>
    <w:rsid w:val="58333747"/>
    <w:rsid w:val="5844F3F1"/>
    <w:rsid w:val="588BBCDE"/>
    <w:rsid w:val="58B65B0F"/>
    <w:rsid w:val="5951E012"/>
    <w:rsid w:val="59865A6F"/>
    <w:rsid w:val="5A6D46F3"/>
    <w:rsid w:val="5A96AAD0"/>
    <w:rsid w:val="5AADD8AF"/>
    <w:rsid w:val="5B743019"/>
    <w:rsid w:val="5BCF9738"/>
    <w:rsid w:val="5E35687E"/>
    <w:rsid w:val="5F7E74E1"/>
    <w:rsid w:val="5FF6F0C7"/>
    <w:rsid w:val="60C5E3FF"/>
    <w:rsid w:val="61DFDB5C"/>
    <w:rsid w:val="631D46BD"/>
    <w:rsid w:val="634E3A51"/>
    <w:rsid w:val="63CD8B20"/>
    <w:rsid w:val="641A86AB"/>
    <w:rsid w:val="642D2F3E"/>
    <w:rsid w:val="6447F08D"/>
    <w:rsid w:val="647D6EA0"/>
    <w:rsid w:val="64D51099"/>
    <w:rsid w:val="64E8B1D9"/>
    <w:rsid w:val="64F84811"/>
    <w:rsid w:val="65784037"/>
    <w:rsid w:val="65B87793"/>
    <w:rsid w:val="65D5ABFA"/>
    <w:rsid w:val="65E4C753"/>
    <w:rsid w:val="6660F2F9"/>
    <w:rsid w:val="671C4B17"/>
    <w:rsid w:val="678C3D7E"/>
    <w:rsid w:val="67C85BD9"/>
    <w:rsid w:val="67FBD12C"/>
    <w:rsid w:val="685DA65D"/>
    <w:rsid w:val="6866DCF7"/>
    <w:rsid w:val="68A82E0E"/>
    <w:rsid w:val="690BCF88"/>
    <w:rsid w:val="6A9229E9"/>
    <w:rsid w:val="6B5FC6E7"/>
    <w:rsid w:val="6BE4CC4E"/>
    <w:rsid w:val="6C07B525"/>
    <w:rsid w:val="6C3EC347"/>
    <w:rsid w:val="6CCCE2F5"/>
    <w:rsid w:val="6D014A86"/>
    <w:rsid w:val="6D99854B"/>
    <w:rsid w:val="6E0ED6DD"/>
    <w:rsid w:val="6E1D0C2B"/>
    <w:rsid w:val="6E704522"/>
    <w:rsid w:val="6E9BBB14"/>
    <w:rsid w:val="6EA693A5"/>
    <w:rsid w:val="6F85298E"/>
    <w:rsid w:val="6FECFE3A"/>
    <w:rsid w:val="70123D9D"/>
    <w:rsid w:val="707F5F45"/>
    <w:rsid w:val="70816219"/>
    <w:rsid w:val="70A1CA37"/>
    <w:rsid w:val="70FF05DD"/>
    <w:rsid w:val="71802756"/>
    <w:rsid w:val="718AC9B5"/>
    <w:rsid w:val="718F818E"/>
    <w:rsid w:val="71A3354E"/>
    <w:rsid w:val="71CE03B5"/>
    <w:rsid w:val="71D5ECE8"/>
    <w:rsid w:val="723B919C"/>
    <w:rsid w:val="725C0179"/>
    <w:rsid w:val="72D428EF"/>
    <w:rsid w:val="7360BA74"/>
    <w:rsid w:val="73D0A63A"/>
    <w:rsid w:val="740CCE4F"/>
    <w:rsid w:val="744DBA97"/>
    <w:rsid w:val="74BF8375"/>
    <w:rsid w:val="756D1199"/>
    <w:rsid w:val="76006A96"/>
    <w:rsid w:val="76198779"/>
    <w:rsid w:val="77FA3779"/>
    <w:rsid w:val="7805BAC9"/>
    <w:rsid w:val="788BF6E1"/>
    <w:rsid w:val="78B91015"/>
    <w:rsid w:val="79082F92"/>
    <w:rsid w:val="7A050360"/>
    <w:rsid w:val="7A541167"/>
    <w:rsid w:val="7A631A46"/>
    <w:rsid w:val="7A813122"/>
    <w:rsid w:val="7A93ADCC"/>
    <w:rsid w:val="7BA66AA4"/>
    <w:rsid w:val="7C0EEC3D"/>
    <w:rsid w:val="7C687ED7"/>
    <w:rsid w:val="7CB31154"/>
    <w:rsid w:val="7CD1329A"/>
    <w:rsid w:val="7CF66B59"/>
    <w:rsid w:val="7D756C03"/>
    <w:rsid w:val="7D83A57C"/>
    <w:rsid w:val="7D84EE4A"/>
    <w:rsid w:val="7DC2F3AD"/>
    <w:rsid w:val="7E135D82"/>
    <w:rsid w:val="7E4EA48F"/>
    <w:rsid w:val="7E8F224F"/>
    <w:rsid w:val="7EDBFC5F"/>
    <w:rsid w:val="7F05429E"/>
    <w:rsid w:val="7FE7FC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5D35"/>
  <w15:chartTrackingRefBased/>
  <w15:docId w15:val="{9E792439-228A-49BD-B717-36BC4494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65121"/>
    <w:pPr>
      <w:widowControl w:val="0"/>
      <w:autoSpaceDE w:val="0"/>
      <w:autoSpaceDN w:val="0"/>
      <w:spacing w:after="0" w:line="240" w:lineRule="auto"/>
    </w:pPr>
    <w:rPr>
      <w:rFonts w:ascii="Tahoma" w:hAnsi="Tahoma" w:eastAsia="Tahoma" w:cs="Tahoma"/>
      <w:kern w:val="0"/>
      <w:lang w:val="en-US" w:bidi="en-US"/>
      <w14:ligatures w14:val="none"/>
    </w:rPr>
  </w:style>
  <w:style w:type="paragraph" w:styleId="Heading1">
    <w:name w:val="heading 1"/>
    <w:basedOn w:val="Normal"/>
    <w:next w:val="Normal"/>
    <w:link w:val="Heading1Char"/>
    <w:uiPriority w:val="9"/>
    <w:qFormat/>
    <w:rsid w:val="00E6512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12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1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1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1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12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512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6512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6512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6512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6512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6512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6512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6512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65121"/>
    <w:rPr>
      <w:rFonts w:eastAsiaTheme="majorEastAsia" w:cstheme="majorBidi"/>
      <w:color w:val="272727" w:themeColor="text1" w:themeTint="D8"/>
    </w:rPr>
  </w:style>
  <w:style w:type="paragraph" w:styleId="Title">
    <w:name w:val="Title"/>
    <w:basedOn w:val="Normal"/>
    <w:next w:val="Normal"/>
    <w:link w:val="TitleChar"/>
    <w:uiPriority w:val="10"/>
    <w:qFormat/>
    <w:rsid w:val="00E6512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6512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6512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65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121"/>
    <w:pPr>
      <w:spacing w:before="160"/>
      <w:jc w:val="center"/>
    </w:pPr>
    <w:rPr>
      <w:i/>
      <w:iCs/>
      <w:color w:val="404040" w:themeColor="text1" w:themeTint="BF"/>
    </w:rPr>
  </w:style>
  <w:style w:type="character" w:styleId="QuoteChar" w:customStyle="1">
    <w:name w:val="Quote Char"/>
    <w:basedOn w:val="DefaultParagraphFont"/>
    <w:link w:val="Quote"/>
    <w:uiPriority w:val="29"/>
    <w:rsid w:val="00E65121"/>
    <w:rPr>
      <w:i/>
      <w:iCs/>
      <w:color w:val="404040" w:themeColor="text1" w:themeTint="BF"/>
    </w:rPr>
  </w:style>
  <w:style w:type="paragraph" w:styleId="ListParagraph">
    <w:name w:val="List Paragraph"/>
    <w:basedOn w:val="Normal"/>
    <w:uiPriority w:val="34"/>
    <w:qFormat/>
    <w:rsid w:val="00E65121"/>
    <w:pPr>
      <w:ind w:left="720"/>
      <w:contextualSpacing/>
    </w:pPr>
  </w:style>
  <w:style w:type="character" w:styleId="IntenseEmphasis">
    <w:name w:val="Intense Emphasis"/>
    <w:basedOn w:val="DefaultParagraphFont"/>
    <w:uiPriority w:val="21"/>
    <w:qFormat/>
    <w:rsid w:val="00E65121"/>
    <w:rPr>
      <w:i/>
      <w:iCs/>
      <w:color w:val="0F4761" w:themeColor="accent1" w:themeShade="BF"/>
    </w:rPr>
  </w:style>
  <w:style w:type="paragraph" w:styleId="IntenseQuote">
    <w:name w:val="Intense Quote"/>
    <w:basedOn w:val="Normal"/>
    <w:next w:val="Normal"/>
    <w:link w:val="IntenseQuoteChar"/>
    <w:uiPriority w:val="30"/>
    <w:qFormat/>
    <w:rsid w:val="00E6512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65121"/>
    <w:rPr>
      <w:i/>
      <w:iCs/>
      <w:color w:val="0F4761" w:themeColor="accent1" w:themeShade="BF"/>
    </w:rPr>
  </w:style>
  <w:style w:type="character" w:styleId="IntenseReference">
    <w:name w:val="Intense Reference"/>
    <w:basedOn w:val="DefaultParagraphFont"/>
    <w:uiPriority w:val="32"/>
    <w:qFormat/>
    <w:rsid w:val="00E65121"/>
    <w:rPr>
      <w:b/>
      <w:bCs/>
      <w:smallCaps/>
      <w:color w:val="0F4761" w:themeColor="accent1" w:themeShade="BF"/>
      <w:spacing w:val="5"/>
    </w:rPr>
  </w:style>
  <w:style w:type="paragraph" w:styleId="BodyText">
    <w:name w:val="Body Text"/>
    <w:basedOn w:val="Normal"/>
    <w:link w:val="BodyTextChar"/>
    <w:uiPriority w:val="1"/>
    <w:qFormat/>
    <w:rsid w:val="00E65121"/>
    <w:rPr>
      <w:sz w:val="20"/>
      <w:szCs w:val="20"/>
    </w:rPr>
  </w:style>
  <w:style w:type="character" w:styleId="BodyTextChar" w:customStyle="1">
    <w:name w:val="Body Text Char"/>
    <w:basedOn w:val="DefaultParagraphFont"/>
    <w:link w:val="BodyText"/>
    <w:uiPriority w:val="1"/>
    <w:rsid w:val="00E65121"/>
    <w:rPr>
      <w:rFonts w:ascii="Tahoma" w:hAnsi="Tahoma" w:eastAsia="Tahoma" w:cs="Tahoma"/>
      <w:kern w:val="0"/>
      <w:sz w:val="20"/>
      <w:szCs w:val="20"/>
      <w:lang w:val="en-US" w:bidi="en-US"/>
      <w14:ligatures w14:val="none"/>
    </w:rPr>
  </w:style>
  <w:style w:type="paragraph" w:styleId="NoSpacing">
    <w:name w:val="No Spacing"/>
    <w:uiPriority w:val="1"/>
    <w:qFormat/>
    <w:rsid w:val="00E65121"/>
    <w:pPr>
      <w:widowControl w:val="0"/>
      <w:autoSpaceDE w:val="0"/>
      <w:autoSpaceDN w:val="0"/>
      <w:spacing w:after="0" w:line="240" w:lineRule="auto"/>
    </w:pPr>
    <w:rPr>
      <w:rFonts w:ascii="Arial" w:hAnsi="Arial" w:eastAsia="Arial" w:cs="Arial"/>
      <w:kern w:val="0"/>
      <w:lang w:val="en-US" w:bidi="en-US"/>
      <w14:ligatures w14:val="none"/>
    </w:rPr>
  </w:style>
  <w:style w:type="character" w:styleId="Hyperlink">
    <w:name w:val="Hyperlink"/>
    <w:basedOn w:val="DefaultParagraphFont"/>
    <w:uiPriority w:val="99"/>
    <w:unhideWhenUsed/>
    <w:rsid w:val="00E65121"/>
    <w:rPr>
      <w:color w:val="467886" w:themeColor="hyperlink"/>
      <w:u w:val="single"/>
    </w:rPr>
  </w:style>
  <w:style w:type="character" w:styleId="CommentReference">
    <w:name w:val="annotation reference"/>
    <w:basedOn w:val="DefaultParagraphFont"/>
    <w:uiPriority w:val="99"/>
    <w:semiHidden/>
    <w:unhideWhenUsed/>
    <w:rsid w:val="00E65121"/>
    <w:rPr>
      <w:sz w:val="16"/>
      <w:szCs w:val="16"/>
    </w:rPr>
  </w:style>
  <w:style w:type="paragraph" w:styleId="CommentText">
    <w:name w:val="annotation text"/>
    <w:basedOn w:val="Normal"/>
    <w:link w:val="CommentTextChar"/>
    <w:uiPriority w:val="99"/>
    <w:unhideWhenUsed/>
    <w:rsid w:val="00E65121"/>
    <w:rPr>
      <w:rFonts w:ascii="Arial" w:hAnsi="Arial" w:eastAsia="Arial" w:cs="Arial"/>
      <w:sz w:val="20"/>
      <w:szCs w:val="20"/>
    </w:rPr>
  </w:style>
  <w:style w:type="character" w:styleId="CommentTextChar" w:customStyle="1">
    <w:name w:val="Comment Text Char"/>
    <w:basedOn w:val="DefaultParagraphFont"/>
    <w:link w:val="CommentText"/>
    <w:uiPriority w:val="99"/>
    <w:rsid w:val="00E65121"/>
    <w:rPr>
      <w:rFonts w:ascii="Arial" w:hAnsi="Arial" w:eastAsia="Arial" w:cs="Arial"/>
      <w:kern w:val="0"/>
      <w:sz w:val="20"/>
      <w:szCs w:val="20"/>
      <w:lang w:val="en-US" w:bidi="en-US"/>
      <w14:ligatures w14:val="none"/>
    </w:rPr>
  </w:style>
  <w:style w:type="paragraph" w:styleId="Header">
    <w:name w:val="header"/>
    <w:basedOn w:val="Normal"/>
    <w:link w:val="HeaderChar"/>
    <w:uiPriority w:val="99"/>
    <w:unhideWhenUsed/>
    <w:rsid w:val="000B1B39"/>
    <w:pPr>
      <w:tabs>
        <w:tab w:val="center" w:pos="4513"/>
        <w:tab w:val="right" w:pos="9026"/>
      </w:tabs>
    </w:pPr>
  </w:style>
  <w:style w:type="character" w:styleId="HeaderChar" w:customStyle="1">
    <w:name w:val="Header Char"/>
    <w:basedOn w:val="DefaultParagraphFont"/>
    <w:link w:val="Header"/>
    <w:uiPriority w:val="99"/>
    <w:rsid w:val="000B1B39"/>
    <w:rPr>
      <w:rFonts w:ascii="Tahoma" w:hAnsi="Tahoma" w:eastAsia="Tahoma" w:cs="Tahoma"/>
      <w:kern w:val="0"/>
      <w:lang w:val="en-US" w:bidi="en-US"/>
      <w14:ligatures w14:val="none"/>
    </w:rPr>
  </w:style>
  <w:style w:type="paragraph" w:styleId="Footer">
    <w:name w:val="footer"/>
    <w:basedOn w:val="Normal"/>
    <w:link w:val="FooterChar"/>
    <w:uiPriority w:val="99"/>
    <w:unhideWhenUsed/>
    <w:rsid w:val="000B1B39"/>
    <w:pPr>
      <w:tabs>
        <w:tab w:val="center" w:pos="4513"/>
        <w:tab w:val="right" w:pos="9026"/>
      </w:tabs>
    </w:pPr>
  </w:style>
  <w:style w:type="character" w:styleId="FooterChar" w:customStyle="1">
    <w:name w:val="Footer Char"/>
    <w:basedOn w:val="DefaultParagraphFont"/>
    <w:link w:val="Footer"/>
    <w:uiPriority w:val="99"/>
    <w:rsid w:val="000B1B39"/>
    <w:rPr>
      <w:rFonts w:ascii="Tahoma" w:hAnsi="Tahoma" w:eastAsia="Tahoma" w:cs="Tahoma"/>
      <w:kern w:val="0"/>
      <w:lang w:val="en-US" w:bidi="en-US"/>
      <w14:ligatures w14:val="none"/>
    </w:rPr>
  </w:style>
  <w:style w:type="character" w:styleId="normaltextrun" w:customStyle="1">
    <w:name w:val="normaltextrun"/>
    <w:basedOn w:val="DefaultParagraphFont"/>
    <w:uiPriority w:val="1"/>
    <w:rsid w:val="2FDC3E45"/>
    <w:rPr>
      <w:rFonts w:asciiTheme="minorHAnsi" w:hAnsiTheme="minorHAnsi" w:eastAsiaTheme="minorEastAsia" w:cstheme="minorBidi"/>
      <w:sz w:val="22"/>
      <w:szCs w:val="22"/>
    </w:rPr>
  </w:style>
  <w:style w:type="character" w:styleId="eop" w:customStyle="1">
    <w:name w:val="eop"/>
    <w:basedOn w:val="DefaultParagraphFont"/>
    <w:uiPriority w:val="1"/>
    <w:rsid w:val="2FDC3E45"/>
    <w:rPr>
      <w:rFonts w:asciiTheme="minorHAnsi" w:hAnsiTheme="minorHAnsi" w:eastAsiaTheme="minorEastAsia" w:cstheme="minorBidi"/>
      <w:sz w:val="22"/>
      <w:szCs w:val="22"/>
    </w:rPr>
  </w:style>
  <w:style w:type="paragraph" w:styleId="paragraph" w:customStyle="1">
    <w:name w:val="paragraph"/>
    <w:basedOn w:val="Normal"/>
    <w:uiPriority w:val="1"/>
    <w:rsid w:val="2FDC3E45"/>
    <w:pPr>
      <w:spacing w:beforeAutospacing="1" w:afterAutospacing="1"/>
    </w:pPr>
    <w:rPr>
      <w:rFonts w:asciiTheme="minorHAnsi" w:hAnsiTheme="minorHAnsi" w:eastAsiaTheme="minorEastAsia" w:cstheme="minorBidi"/>
      <w:sz w:val="24"/>
      <w:szCs w:val="24"/>
      <w:lang w:eastAsia="en-GB"/>
    </w:rPr>
  </w:style>
  <w:style w:type="paragraph" w:styleId="CommentSubject">
    <w:name w:val="annotation subject"/>
    <w:basedOn w:val="CommentText"/>
    <w:next w:val="CommentText"/>
    <w:link w:val="CommentSubjectChar"/>
    <w:uiPriority w:val="99"/>
    <w:semiHidden/>
    <w:unhideWhenUsed/>
    <w:rsid w:val="005C372D"/>
    <w:rPr>
      <w:rFonts w:ascii="Tahoma" w:hAnsi="Tahoma" w:eastAsia="Tahoma" w:cs="Tahoma"/>
      <w:b/>
      <w:bCs/>
    </w:rPr>
  </w:style>
  <w:style w:type="character" w:styleId="CommentSubjectChar" w:customStyle="1">
    <w:name w:val="Comment Subject Char"/>
    <w:basedOn w:val="CommentTextChar"/>
    <w:link w:val="CommentSubject"/>
    <w:uiPriority w:val="99"/>
    <w:semiHidden/>
    <w:rsid w:val="005C372D"/>
    <w:rPr>
      <w:rFonts w:ascii="Tahoma" w:hAnsi="Tahoma" w:eastAsia="Tahoma" w:cs="Tahoma"/>
      <w:b/>
      <w:bCs/>
      <w:kern w:val="0"/>
      <w:sz w:val="20"/>
      <w:szCs w:val="20"/>
      <w:lang w:val="en-US" w:bidi="en-US"/>
      <w14:ligatures w14:val="none"/>
    </w:rPr>
  </w:style>
  <w:style w:type="character" w:styleId="UnresolvedMention">
    <w:name w:val="Unresolved Mention"/>
    <w:basedOn w:val="DefaultParagraphFont"/>
    <w:uiPriority w:val="99"/>
    <w:semiHidden/>
    <w:unhideWhenUsed/>
    <w:rsid w:val="00A9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84518">
      <w:bodyDiv w:val="1"/>
      <w:marLeft w:val="0"/>
      <w:marRight w:val="0"/>
      <w:marTop w:val="0"/>
      <w:marBottom w:val="0"/>
      <w:divBdr>
        <w:top w:val="none" w:sz="0" w:space="0" w:color="auto"/>
        <w:left w:val="none" w:sz="0" w:space="0" w:color="auto"/>
        <w:bottom w:val="none" w:sz="0" w:space="0" w:color="auto"/>
        <w:right w:val="none" w:sz="0" w:space="0" w:color="auto"/>
      </w:divBdr>
      <w:divsChild>
        <w:div w:id="77407449">
          <w:marLeft w:val="0"/>
          <w:marRight w:val="0"/>
          <w:marTop w:val="0"/>
          <w:marBottom w:val="0"/>
          <w:divBdr>
            <w:top w:val="none" w:sz="0" w:space="0" w:color="auto"/>
            <w:left w:val="none" w:sz="0" w:space="0" w:color="auto"/>
            <w:bottom w:val="none" w:sz="0" w:space="0" w:color="auto"/>
            <w:right w:val="none" w:sz="0" w:space="0" w:color="auto"/>
          </w:divBdr>
        </w:div>
        <w:div w:id="199629960">
          <w:marLeft w:val="0"/>
          <w:marRight w:val="0"/>
          <w:marTop w:val="0"/>
          <w:marBottom w:val="0"/>
          <w:divBdr>
            <w:top w:val="none" w:sz="0" w:space="0" w:color="auto"/>
            <w:left w:val="none" w:sz="0" w:space="0" w:color="auto"/>
            <w:bottom w:val="none" w:sz="0" w:space="0" w:color="auto"/>
            <w:right w:val="none" w:sz="0" w:space="0" w:color="auto"/>
          </w:divBdr>
        </w:div>
        <w:div w:id="254484650">
          <w:marLeft w:val="0"/>
          <w:marRight w:val="0"/>
          <w:marTop w:val="0"/>
          <w:marBottom w:val="0"/>
          <w:divBdr>
            <w:top w:val="none" w:sz="0" w:space="0" w:color="auto"/>
            <w:left w:val="none" w:sz="0" w:space="0" w:color="auto"/>
            <w:bottom w:val="none" w:sz="0" w:space="0" w:color="auto"/>
            <w:right w:val="none" w:sz="0" w:space="0" w:color="auto"/>
          </w:divBdr>
        </w:div>
        <w:div w:id="271983900">
          <w:marLeft w:val="0"/>
          <w:marRight w:val="0"/>
          <w:marTop w:val="0"/>
          <w:marBottom w:val="0"/>
          <w:divBdr>
            <w:top w:val="none" w:sz="0" w:space="0" w:color="auto"/>
            <w:left w:val="none" w:sz="0" w:space="0" w:color="auto"/>
            <w:bottom w:val="none" w:sz="0" w:space="0" w:color="auto"/>
            <w:right w:val="none" w:sz="0" w:space="0" w:color="auto"/>
          </w:divBdr>
        </w:div>
        <w:div w:id="355664248">
          <w:marLeft w:val="0"/>
          <w:marRight w:val="0"/>
          <w:marTop w:val="0"/>
          <w:marBottom w:val="0"/>
          <w:divBdr>
            <w:top w:val="none" w:sz="0" w:space="0" w:color="auto"/>
            <w:left w:val="none" w:sz="0" w:space="0" w:color="auto"/>
            <w:bottom w:val="none" w:sz="0" w:space="0" w:color="auto"/>
            <w:right w:val="none" w:sz="0" w:space="0" w:color="auto"/>
          </w:divBdr>
        </w:div>
        <w:div w:id="403263579">
          <w:marLeft w:val="0"/>
          <w:marRight w:val="0"/>
          <w:marTop w:val="0"/>
          <w:marBottom w:val="0"/>
          <w:divBdr>
            <w:top w:val="none" w:sz="0" w:space="0" w:color="auto"/>
            <w:left w:val="none" w:sz="0" w:space="0" w:color="auto"/>
            <w:bottom w:val="none" w:sz="0" w:space="0" w:color="auto"/>
            <w:right w:val="none" w:sz="0" w:space="0" w:color="auto"/>
          </w:divBdr>
        </w:div>
        <w:div w:id="444465737">
          <w:marLeft w:val="0"/>
          <w:marRight w:val="0"/>
          <w:marTop w:val="0"/>
          <w:marBottom w:val="0"/>
          <w:divBdr>
            <w:top w:val="none" w:sz="0" w:space="0" w:color="auto"/>
            <w:left w:val="none" w:sz="0" w:space="0" w:color="auto"/>
            <w:bottom w:val="none" w:sz="0" w:space="0" w:color="auto"/>
            <w:right w:val="none" w:sz="0" w:space="0" w:color="auto"/>
          </w:divBdr>
        </w:div>
        <w:div w:id="625164783">
          <w:marLeft w:val="0"/>
          <w:marRight w:val="0"/>
          <w:marTop w:val="0"/>
          <w:marBottom w:val="0"/>
          <w:divBdr>
            <w:top w:val="none" w:sz="0" w:space="0" w:color="auto"/>
            <w:left w:val="none" w:sz="0" w:space="0" w:color="auto"/>
            <w:bottom w:val="none" w:sz="0" w:space="0" w:color="auto"/>
            <w:right w:val="none" w:sz="0" w:space="0" w:color="auto"/>
          </w:divBdr>
        </w:div>
        <w:div w:id="633410904">
          <w:marLeft w:val="0"/>
          <w:marRight w:val="0"/>
          <w:marTop w:val="0"/>
          <w:marBottom w:val="0"/>
          <w:divBdr>
            <w:top w:val="none" w:sz="0" w:space="0" w:color="auto"/>
            <w:left w:val="none" w:sz="0" w:space="0" w:color="auto"/>
            <w:bottom w:val="none" w:sz="0" w:space="0" w:color="auto"/>
            <w:right w:val="none" w:sz="0" w:space="0" w:color="auto"/>
          </w:divBdr>
        </w:div>
        <w:div w:id="796148001">
          <w:marLeft w:val="0"/>
          <w:marRight w:val="0"/>
          <w:marTop w:val="0"/>
          <w:marBottom w:val="0"/>
          <w:divBdr>
            <w:top w:val="none" w:sz="0" w:space="0" w:color="auto"/>
            <w:left w:val="none" w:sz="0" w:space="0" w:color="auto"/>
            <w:bottom w:val="none" w:sz="0" w:space="0" w:color="auto"/>
            <w:right w:val="none" w:sz="0" w:space="0" w:color="auto"/>
          </w:divBdr>
        </w:div>
        <w:div w:id="844516713">
          <w:marLeft w:val="0"/>
          <w:marRight w:val="0"/>
          <w:marTop w:val="0"/>
          <w:marBottom w:val="0"/>
          <w:divBdr>
            <w:top w:val="none" w:sz="0" w:space="0" w:color="auto"/>
            <w:left w:val="none" w:sz="0" w:space="0" w:color="auto"/>
            <w:bottom w:val="none" w:sz="0" w:space="0" w:color="auto"/>
            <w:right w:val="none" w:sz="0" w:space="0" w:color="auto"/>
          </w:divBdr>
        </w:div>
        <w:div w:id="891187188">
          <w:marLeft w:val="0"/>
          <w:marRight w:val="0"/>
          <w:marTop w:val="0"/>
          <w:marBottom w:val="0"/>
          <w:divBdr>
            <w:top w:val="none" w:sz="0" w:space="0" w:color="auto"/>
            <w:left w:val="none" w:sz="0" w:space="0" w:color="auto"/>
            <w:bottom w:val="none" w:sz="0" w:space="0" w:color="auto"/>
            <w:right w:val="none" w:sz="0" w:space="0" w:color="auto"/>
          </w:divBdr>
        </w:div>
        <w:div w:id="893078923">
          <w:marLeft w:val="0"/>
          <w:marRight w:val="0"/>
          <w:marTop w:val="0"/>
          <w:marBottom w:val="0"/>
          <w:divBdr>
            <w:top w:val="none" w:sz="0" w:space="0" w:color="auto"/>
            <w:left w:val="none" w:sz="0" w:space="0" w:color="auto"/>
            <w:bottom w:val="none" w:sz="0" w:space="0" w:color="auto"/>
            <w:right w:val="none" w:sz="0" w:space="0" w:color="auto"/>
          </w:divBdr>
        </w:div>
        <w:div w:id="907880114">
          <w:marLeft w:val="0"/>
          <w:marRight w:val="0"/>
          <w:marTop w:val="0"/>
          <w:marBottom w:val="0"/>
          <w:divBdr>
            <w:top w:val="none" w:sz="0" w:space="0" w:color="auto"/>
            <w:left w:val="none" w:sz="0" w:space="0" w:color="auto"/>
            <w:bottom w:val="none" w:sz="0" w:space="0" w:color="auto"/>
            <w:right w:val="none" w:sz="0" w:space="0" w:color="auto"/>
          </w:divBdr>
        </w:div>
        <w:div w:id="1112551929">
          <w:marLeft w:val="0"/>
          <w:marRight w:val="0"/>
          <w:marTop w:val="0"/>
          <w:marBottom w:val="0"/>
          <w:divBdr>
            <w:top w:val="none" w:sz="0" w:space="0" w:color="auto"/>
            <w:left w:val="none" w:sz="0" w:space="0" w:color="auto"/>
            <w:bottom w:val="none" w:sz="0" w:space="0" w:color="auto"/>
            <w:right w:val="none" w:sz="0" w:space="0" w:color="auto"/>
          </w:divBdr>
        </w:div>
        <w:div w:id="1147433983">
          <w:marLeft w:val="0"/>
          <w:marRight w:val="0"/>
          <w:marTop w:val="0"/>
          <w:marBottom w:val="0"/>
          <w:divBdr>
            <w:top w:val="none" w:sz="0" w:space="0" w:color="auto"/>
            <w:left w:val="none" w:sz="0" w:space="0" w:color="auto"/>
            <w:bottom w:val="none" w:sz="0" w:space="0" w:color="auto"/>
            <w:right w:val="none" w:sz="0" w:space="0" w:color="auto"/>
          </w:divBdr>
        </w:div>
        <w:div w:id="1295599016">
          <w:marLeft w:val="0"/>
          <w:marRight w:val="0"/>
          <w:marTop w:val="0"/>
          <w:marBottom w:val="0"/>
          <w:divBdr>
            <w:top w:val="none" w:sz="0" w:space="0" w:color="auto"/>
            <w:left w:val="none" w:sz="0" w:space="0" w:color="auto"/>
            <w:bottom w:val="none" w:sz="0" w:space="0" w:color="auto"/>
            <w:right w:val="none" w:sz="0" w:space="0" w:color="auto"/>
          </w:divBdr>
        </w:div>
        <w:div w:id="1350137966">
          <w:marLeft w:val="0"/>
          <w:marRight w:val="0"/>
          <w:marTop w:val="0"/>
          <w:marBottom w:val="0"/>
          <w:divBdr>
            <w:top w:val="none" w:sz="0" w:space="0" w:color="auto"/>
            <w:left w:val="none" w:sz="0" w:space="0" w:color="auto"/>
            <w:bottom w:val="none" w:sz="0" w:space="0" w:color="auto"/>
            <w:right w:val="none" w:sz="0" w:space="0" w:color="auto"/>
          </w:divBdr>
        </w:div>
        <w:div w:id="1354191650">
          <w:marLeft w:val="0"/>
          <w:marRight w:val="0"/>
          <w:marTop w:val="0"/>
          <w:marBottom w:val="0"/>
          <w:divBdr>
            <w:top w:val="none" w:sz="0" w:space="0" w:color="auto"/>
            <w:left w:val="none" w:sz="0" w:space="0" w:color="auto"/>
            <w:bottom w:val="none" w:sz="0" w:space="0" w:color="auto"/>
            <w:right w:val="none" w:sz="0" w:space="0" w:color="auto"/>
          </w:divBdr>
        </w:div>
        <w:div w:id="1411467917">
          <w:marLeft w:val="0"/>
          <w:marRight w:val="0"/>
          <w:marTop w:val="0"/>
          <w:marBottom w:val="0"/>
          <w:divBdr>
            <w:top w:val="none" w:sz="0" w:space="0" w:color="auto"/>
            <w:left w:val="none" w:sz="0" w:space="0" w:color="auto"/>
            <w:bottom w:val="none" w:sz="0" w:space="0" w:color="auto"/>
            <w:right w:val="none" w:sz="0" w:space="0" w:color="auto"/>
          </w:divBdr>
        </w:div>
        <w:div w:id="1424565813">
          <w:marLeft w:val="0"/>
          <w:marRight w:val="0"/>
          <w:marTop w:val="0"/>
          <w:marBottom w:val="0"/>
          <w:divBdr>
            <w:top w:val="none" w:sz="0" w:space="0" w:color="auto"/>
            <w:left w:val="none" w:sz="0" w:space="0" w:color="auto"/>
            <w:bottom w:val="none" w:sz="0" w:space="0" w:color="auto"/>
            <w:right w:val="none" w:sz="0" w:space="0" w:color="auto"/>
          </w:divBdr>
        </w:div>
        <w:div w:id="1571769554">
          <w:marLeft w:val="0"/>
          <w:marRight w:val="0"/>
          <w:marTop w:val="0"/>
          <w:marBottom w:val="0"/>
          <w:divBdr>
            <w:top w:val="none" w:sz="0" w:space="0" w:color="auto"/>
            <w:left w:val="none" w:sz="0" w:space="0" w:color="auto"/>
            <w:bottom w:val="none" w:sz="0" w:space="0" w:color="auto"/>
            <w:right w:val="none" w:sz="0" w:space="0" w:color="auto"/>
          </w:divBdr>
        </w:div>
        <w:div w:id="2054888604">
          <w:marLeft w:val="0"/>
          <w:marRight w:val="0"/>
          <w:marTop w:val="0"/>
          <w:marBottom w:val="0"/>
          <w:divBdr>
            <w:top w:val="none" w:sz="0" w:space="0" w:color="auto"/>
            <w:left w:val="none" w:sz="0" w:space="0" w:color="auto"/>
            <w:bottom w:val="none" w:sz="0" w:space="0" w:color="auto"/>
            <w:right w:val="none" w:sz="0" w:space="0" w:color="auto"/>
          </w:divBdr>
        </w:div>
      </w:divsChild>
    </w:div>
    <w:div w:id="907109021">
      <w:bodyDiv w:val="1"/>
      <w:marLeft w:val="0"/>
      <w:marRight w:val="0"/>
      <w:marTop w:val="0"/>
      <w:marBottom w:val="0"/>
      <w:divBdr>
        <w:top w:val="none" w:sz="0" w:space="0" w:color="auto"/>
        <w:left w:val="none" w:sz="0" w:space="0" w:color="auto"/>
        <w:bottom w:val="none" w:sz="0" w:space="0" w:color="auto"/>
        <w:right w:val="none" w:sz="0" w:space="0" w:color="auto"/>
      </w:divBdr>
      <w:divsChild>
        <w:div w:id="41293553">
          <w:marLeft w:val="0"/>
          <w:marRight w:val="0"/>
          <w:marTop w:val="0"/>
          <w:marBottom w:val="0"/>
          <w:divBdr>
            <w:top w:val="none" w:sz="0" w:space="0" w:color="auto"/>
            <w:left w:val="none" w:sz="0" w:space="0" w:color="auto"/>
            <w:bottom w:val="none" w:sz="0" w:space="0" w:color="auto"/>
            <w:right w:val="none" w:sz="0" w:space="0" w:color="auto"/>
          </w:divBdr>
        </w:div>
        <w:div w:id="82803301">
          <w:marLeft w:val="0"/>
          <w:marRight w:val="0"/>
          <w:marTop w:val="0"/>
          <w:marBottom w:val="0"/>
          <w:divBdr>
            <w:top w:val="none" w:sz="0" w:space="0" w:color="auto"/>
            <w:left w:val="none" w:sz="0" w:space="0" w:color="auto"/>
            <w:bottom w:val="none" w:sz="0" w:space="0" w:color="auto"/>
            <w:right w:val="none" w:sz="0" w:space="0" w:color="auto"/>
          </w:divBdr>
        </w:div>
        <w:div w:id="164170097">
          <w:marLeft w:val="0"/>
          <w:marRight w:val="0"/>
          <w:marTop w:val="0"/>
          <w:marBottom w:val="0"/>
          <w:divBdr>
            <w:top w:val="none" w:sz="0" w:space="0" w:color="auto"/>
            <w:left w:val="none" w:sz="0" w:space="0" w:color="auto"/>
            <w:bottom w:val="none" w:sz="0" w:space="0" w:color="auto"/>
            <w:right w:val="none" w:sz="0" w:space="0" w:color="auto"/>
          </w:divBdr>
        </w:div>
        <w:div w:id="305597372">
          <w:marLeft w:val="0"/>
          <w:marRight w:val="0"/>
          <w:marTop w:val="0"/>
          <w:marBottom w:val="0"/>
          <w:divBdr>
            <w:top w:val="none" w:sz="0" w:space="0" w:color="auto"/>
            <w:left w:val="none" w:sz="0" w:space="0" w:color="auto"/>
            <w:bottom w:val="none" w:sz="0" w:space="0" w:color="auto"/>
            <w:right w:val="none" w:sz="0" w:space="0" w:color="auto"/>
          </w:divBdr>
        </w:div>
        <w:div w:id="434792847">
          <w:marLeft w:val="0"/>
          <w:marRight w:val="0"/>
          <w:marTop w:val="0"/>
          <w:marBottom w:val="0"/>
          <w:divBdr>
            <w:top w:val="none" w:sz="0" w:space="0" w:color="auto"/>
            <w:left w:val="none" w:sz="0" w:space="0" w:color="auto"/>
            <w:bottom w:val="none" w:sz="0" w:space="0" w:color="auto"/>
            <w:right w:val="none" w:sz="0" w:space="0" w:color="auto"/>
          </w:divBdr>
        </w:div>
        <w:div w:id="562176238">
          <w:marLeft w:val="0"/>
          <w:marRight w:val="0"/>
          <w:marTop w:val="0"/>
          <w:marBottom w:val="0"/>
          <w:divBdr>
            <w:top w:val="none" w:sz="0" w:space="0" w:color="auto"/>
            <w:left w:val="none" w:sz="0" w:space="0" w:color="auto"/>
            <w:bottom w:val="none" w:sz="0" w:space="0" w:color="auto"/>
            <w:right w:val="none" w:sz="0" w:space="0" w:color="auto"/>
          </w:divBdr>
        </w:div>
        <w:div w:id="568461141">
          <w:marLeft w:val="0"/>
          <w:marRight w:val="0"/>
          <w:marTop w:val="0"/>
          <w:marBottom w:val="0"/>
          <w:divBdr>
            <w:top w:val="none" w:sz="0" w:space="0" w:color="auto"/>
            <w:left w:val="none" w:sz="0" w:space="0" w:color="auto"/>
            <w:bottom w:val="none" w:sz="0" w:space="0" w:color="auto"/>
            <w:right w:val="none" w:sz="0" w:space="0" w:color="auto"/>
          </w:divBdr>
        </w:div>
        <w:div w:id="634796311">
          <w:marLeft w:val="0"/>
          <w:marRight w:val="0"/>
          <w:marTop w:val="0"/>
          <w:marBottom w:val="0"/>
          <w:divBdr>
            <w:top w:val="none" w:sz="0" w:space="0" w:color="auto"/>
            <w:left w:val="none" w:sz="0" w:space="0" w:color="auto"/>
            <w:bottom w:val="none" w:sz="0" w:space="0" w:color="auto"/>
            <w:right w:val="none" w:sz="0" w:space="0" w:color="auto"/>
          </w:divBdr>
        </w:div>
        <w:div w:id="664629367">
          <w:marLeft w:val="0"/>
          <w:marRight w:val="0"/>
          <w:marTop w:val="0"/>
          <w:marBottom w:val="0"/>
          <w:divBdr>
            <w:top w:val="none" w:sz="0" w:space="0" w:color="auto"/>
            <w:left w:val="none" w:sz="0" w:space="0" w:color="auto"/>
            <w:bottom w:val="none" w:sz="0" w:space="0" w:color="auto"/>
            <w:right w:val="none" w:sz="0" w:space="0" w:color="auto"/>
          </w:divBdr>
        </w:div>
        <w:div w:id="665716461">
          <w:marLeft w:val="0"/>
          <w:marRight w:val="0"/>
          <w:marTop w:val="0"/>
          <w:marBottom w:val="0"/>
          <w:divBdr>
            <w:top w:val="none" w:sz="0" w:space="0" w:color="auto"/>
            <w:left w:val="none" w:sz="0" w:space="0" w:color="auto"/>
            <w:bottom w:val="none" w:sz="0" w:space="0" w:color="auto"/>
            <w:right w:val="none" w:sz="0" w:space="0" w:color="auto"/>
          </w:divBdr>
        </w:div>
        <w:div w:id="775634563">
          <w:marLeft w:val="0"/>
          <w:marRight w:val="0"/>
          <w:marTop w:val="0"/>
          <w:marBottom w:val="0"/>
          <w:divBdr>
            <w:top w:val="none" w:sz="0" w:space="0" w:color="auto"/>
            <w:left w:val="none" w:sz="0" w:space="0" w:color="auto"/>
            <w:bottom w:val="none" w:sz="0" w:space="0" w:color="auto"/>
            <w:right w:val="none" w:sz="0" w:space="0" w:color="auto"/>
          </w:divBdr>
        </w:div>
        <w:div w:id="788207291">
          <w:marLeft w:val="0"/>
          <w:marRight w:val="0"/>
          <w:marTop w:val="0"/>
          <w:marBottom w:val="0"/>
          <w:divBdr>
            <w:top w:val="none" w:sz="0" w:space="0" w:color="auto"/>
            <w:left w:val="none" w:sz="0" w:space="0" w:color="auto"/>
            <w:bottom w:val="none" w:sz="0" w:space="0" w:color="auto"/>
            <w:right w:val="none" w:sz="0" w:space="0" w:color="auto"/>
          </w:divBdr>
        </w:div>
        <w:div w:id="794569466">
          <w:marLeft w:val="0"/>
          <w:marRight w:val="0"/>
          <w:marTop w:val="0"/>
          <w:marBottom w:val="0"/>
          <w:divBdr>
            <w:top w:val="none" w:sz="0" w:space="0" w:color="auto"/>
            <w:left w:val="none" w:sz="0" w:space="0" w:color="auto"/>
            <w:bottom w:val="none" w:sz="0" w:space="0" w:color="auto"/>
            <w:right w:val="none" w:sz="0" w:space="0" w:color="auto"/>
          </w:divBdr>
        </w:div>
        <w:div w:id="1077705792">
          <w:marLeft w:val="0"/>
          <w:marRight w:val="0"/>
          <w:marTop w:val="0"/>
          <w:marBottom w:val="0"/>
          <w:divBdr>
            <w:top w:val="none" w:sz="0" w:space="0" w:color="auto"/>
            <w:left w:val="none" w:sz="0" w:space="0" w:color="auto"/>
            <w:bottom w:val="none" w:sz="0" w:space="0" w:color="auto"/>
            <w:right w:val="none" w:sz="0" w:space="0" w:color="auto"/>
          </w:divBdr>
        </w:div>
        <w:div w:id="1095788489">
          <w:marLeft w:val="0"/>
          <w:marRight w:val="0"/>
          <w:marTop w:val="0"/>
          <w:marBottom w:val="0"/>
          <w:divBdr>
            <w:top w:val="none" w:sz="0" w:space="0" w:color="auto"/>
            <w:left w:val="none" w:sz="0" w:space="0" w:color="auto"/>
            <w:bottom w:val="none" w:sz="0" w:space="0" w:color="auto"/>
            <w:right w:val="none" w:sz="0" w:space="0" w:color="auto"/>
          </w:divBdr>
        </w:div>
        <w:div w:id="1176262677">
          <w:marLeft w:val="0"/>
          <w:marRight w:val="0"/>
          <w:marTop w:val="0"/>
          <w:marBottom w:val="0"/>
          <w:divBdr>
            <w:top w:val="none" w:sz="0" w:space="0" w:color="auto"/>
            <w:left w:val="none" w:sz="0" w:space="0" w:color="auto"/>
            <w:bottom w:val="none" w:sz="0" w:space="0" w:color="auto"/>
            <w:right w:val="none" w:sz="0" w:space="0" w:color="auto"/>
          </w:divBdr>
        </w:div>
        <w:div w:id="1214191146">
          <w:marLeft w:val="0"/>
          <w:marRight w:val="0"/>
          <w:marTop w:val="0"/>
          <w:marBottom w:val="0"/>
          <w:divBdr>
            <w:top w:val="none" w:sz="0" w:space="0" w:color="auto"/>
            <w:left w:val="none" w:sz="0" w:space="0" w:color="auto"/>
            <w:bottom w:val="none" w:sz="0" w:space="0" w:color="auto"/>
            <w:right w:val="none" w:sz="0" w:space="0" w:color="auto"/>
          </w:divBdr>
        </w:div>
        <w:div w:id="1338076184">
          <w:marLeft w:val="0"/>
          <w:marRight w:val="0"/>
          <w:marTop w:val="0"/>
          <w:marBottom w:val="0"/>
          <w:divBdr>
            <w:top w:val="none" w:sz="0" w:space="0" w:color="auto"/>
            <w:left w:val="none" w:sz="0" w:space="0" w:color="auto"/>
            <w:bottom w:val="none" w:sz="0" w:space="0" w:color="auto"/>
            <w:right w:val="none" w:sz="0" w:space="0" w:color="auto"/>
          </w:divBdr>
        </w:div>
        <w:div w:id="1488548702">
          <w:marLeft w:val="0"/>
          <w:marRight w:val="0"/>
          <w:marTop w:val="0"/>
          <w:marBottom w:val="0"/>
          <w:divBdr>
            <w:top w:val="none" w:sz="0" w:space="0" w:color="auto"/>
            <w:left w:val="none" w:sz="0" w:space="0" w:color="auto"/>
            <w:bottom w:val="none" w:sz="0" w:space="0" w:color="auto"/>
            <w:right w:val="none" w:sz="0" w:space="0" w:color="auto"/>
          </w:divBdr>
        </w:div>
        <w:div w:id="1525173430">
          <w:marLeft w:val="0"/>
          <w:marRight w:val="0"/>
          <w:marTop w:val="0"/>
          <w:marBottom w:val="0"/>
          <w:divBdr>
            <w:top w:val="none" w:sz="0" w:space="0" w:color="auto"/>
            <w:left w:val="none" w:sz="0" w:space="0" w:color="auto"/>
            <w:bottom w:val="none" w:sz="0" w:space="0" w:color="auto"/>
            <w:right w:val="none" w:sz="0" w:space="0" w:color="auto"/>
          </w:divBdr>
        </w:div>
        <w:div w:id="1626234296">
          <w:marLeft w:val="0"/>
          <w:marRight w:val="0"/>
          <w:marTop w:val="0"/>
          <w:marBottom w:val="0"/>
          <w:divBdr>
            <w:top w:val="none" w:sz="0" w:space="0" w:color="auto"/>
            <w:left w:val="none" w:sz="0" w:space="0" w:color="auto"/>
            <w:bottom w:val="none" w:sz="0" w:space="0" w:color="auto"/>
            <w:right w:val="none" w:sz="0" w:space="0" w:color="auto"/>
          </w:divBdr>
        </w:div>
        <w:div w:id="1655837391">
          <w:marLeft w:val="0"/>
          <w:marRight w:val="0"/>
          <w:marTop w:val="0"/>
          <w:marBottom w:val="0"/>
          <w:divBdr>
            <w:top w:val="none" w:sz="0" w:space="0" w:color="auto"/>
            <w:left w:val="none" w:sz="0" w:space="0" w:color="auto"/>
            <w:bottom w:val="none" w:sz="0" w:space="0" w:color="auto"/>
            <w:right w:val="none" w:sz="0" w:space="0" w:color="auto"/>
          </w:divBdr>
        </w:div>
        <w:div w:id="1764062015">
          <w:marLeft w:val="0"/>
          <w:marRight w:val="0"/>
          <w:marTop w:val="0"/>
          <w:marBottom w:val="0"/>
          <w:divBdr>
            <w:top w:val="none" w:sz="0" w:space="0" w:color="auto"/>
            <w:left w:val="none" w:sz="0" w:space="0" w:color="auto"/>
            <w:bottom w:val="none" w:sz="0" w:space="0" w:color="auto"/>
            <w:right w:val="none" w:sz="0" w:space="0" w:color="auto"/>
          </w:divBdr>
        </w:div>
      </w:divsChild>
    </w:div>
    <w:div w:id="1373266637">
      <w:bodyDiv w:val="1"/>
      <w:marLeft w:val="0"/>
      <w:marRight w:val="0"/>
      <w:marTop w:val="0"/>
      <w:marBottom w:val="0"/>
      <w:divBdr>
        <w:top w:val="none" w:sz="0" w:space="0" w:color="auto"/>
        <w:left w:val="none" w:sz="0" w:space="0" w:color="auto"/>
        <w:bottom w:val="none" w:sz="0" w:space="0" w:color="auto"/>
        <w:right w:val="none" w:sz="0" w:space="0" w:color="auto"/>
      </w:divBdr>
      <w:divsChild>
        <w:div w:id="459419356">
          <w:marLeft w:val="0"/>
          <w:marRight w:val="0"/>
          <w:marTop w:val="0"/>
          <w:marBottom w:val="0"/>
          <w:divBdr>
            <w:top w:val="none" w:sz="0" w:space="0" w:color="auto"/>
            <w:left w:val="none" w:sz="0" w:space="0" w:color="auto"/>
            <w:bottom w:val="none" w:sz="0" w:space="0" w:color="auto"/>
            <w:right w:val="none" w:sz="0" w:space="0" w:color="auto"/>
          </w:divBdr>
        </w:div>
        <w:div w:id="545214815">
          <w:marLeft w:val="0"/>
          <w:marRight w:val="0"/>
          <w:marTop w:val="0"/>
          <w:marBottom w:val="0"/>
          <w:divBdr>
            <w:top w:val="none" w:sz="0" w:space="0" w:color="auto"/>
            <w:left w:val="none" w:sz="0" w:space="0" w:color="auto"/>
            <w:bottom w:val="none" w:sz="0" w:space="0" w:color="auto"/>
            <w:right w:val="none" w:sz="0" w:space="0" w:color="auto"/>
          </w:divBdr>
        </w:div>
        <w:div w:id="767507365">
          <w:marLeft w:val="0"/>
          <w:marRight w:val="0"/>
          <w:marTop w:val="0"/>
          <w:marBottom w:val="0"/>
          <w:divBdr>
            <w:top w:val="none" w:sz="0" w:space="0" w:color="auto"/>
            <w:left w:val="none" w:sz="0" w:space="0" w:color="auto"/>
            <w:bottom w:val="none" w:sz="0" w:space="0" w:color="auto"/>
            <w:right w:val="none" w:sz="0" w:space="0" w:color="auto"/>
          </w:divBdr>
        </w:div>
        <w:div w:id="799498502">
          <w:marLeft w:val="0"/>
          <w:marRight w:val="0"/>
          <w:marTop w:val="0"/>
          <w:marBottom w:val="0"/>
          <w:divBdr>
            <w:top w:val="none" w:sz="0" w:space="0" w:color="auto"/>
            <w:left w:val="none" w:sz="0" w:space="0" w:color="auto"/>
            <w:bottom w:val="none" w:sz="0" w:space="0" w:color="auto"/>
            <w:right w:val="none" w:sz="0" w:space="0" w:color="auto"/>
          </w:divBdr>
        </w:div>
        <w:div w:id="852036771">
          <w:marLeft w:val="0"/>
          <w:marRight w:val="0"/>
          <w:marTop w:val="0"/>
          <w:marBottom w:val="0"/>
          <w:divBdr>
            <w:top w:val="none" w:sz="0" w:space="0" w:color="auto"/>
            <w:left w:val="none" w:sz="0" w:space="0" w:color="auto"/>
            <w:bottom w:val="none" w:sz="0" w:space="0" w:color="auto"/>
            <w:right w:val="none" w:sz="0" w:space="0" w:color="auto"/>
          </w:divBdr>
        </w:div>
        <w:div w:id="1265454026">
          <w:marLeft w:val="0"/>
          <w:marRight w:val="0"/>
          <w:marTop w:val="0"/>
          <w:marBottom w:val="0"/>
          <w:divBdr>
            <w:top w:val="none" w:sz="0" w:space="0" w:color="auto"/>
            <w:left w:val="none" w:sz="0" w:space="0" w:color="auto"/>
            <w:bottom w:val="none" w:sz="0" w:space="0" w:color="auto"/>
            <w:right w:val="none" w:sz="0" w:space="0" w:color="auto"/>
          </w:divBdr>
        </w:div>
        <w:div w:id="1318412917">
          <w:marLeft w:val="0"/>
          <w:marRight w:val="0"/>
          <w:marTop w:val="0"/>
          <w:marBottom w:val="0"/>
          <w:divBdr>
            <w:top w:val="none" w:sz="0" w:space="0" w:color="auto"/>
            <w:left w:val="none" w:sz="0" w:space="0" w:color="auto"/>
            <w:bottom w:val="none" w:sz="0" w:space="0" w:color="auto"/>
            <w:right w:val="none" w:sz="0" w:space="0" w:color="auto"/>
          </w:divBdr>
        </w:div>
        <w:div w:id="1322537597">
          <w:marLeft w:val="0"/>
          <w:marRight w:val="0"/>
          <w:marTop w:val="0"/>
          <w:marBottom w:val="0"/>
          <w:divBdr>
            <w:top w:val="none" w:sz="0" w:space="0" w:color="auto"/>
            <w:left w:val="none" w:sz="0" w:space="0" w:color="auto"/>
            <w:bottom w:val="none" w:sz="0" w:space="0" w:color="auto"/>
            <w:right w:val="none" w:sz="0" w:space="0" w:color="auto"/>
          </w:divBdr>
        </w:div>
        <w:div w:id="1474564595">
          <w:marLeft w:val="0"/>
          <w:marRight w:val="0"/>
          <w:marTop w:val="0"/>
          <w:marBottom w:val="0"/>
          <w:divBdr>
            <w:top w:val="none" w:sz="0" w:space="0" w:color="auto"/>
            <w:left w:val="none" w:sz="0" w:space="0" w:color="auto"/>
            <w:bottom w:val="none" w:sz="0" w:space="0" w:color="auto"/>
            <w:right w:val="none" w:sz="0" w:space="0" w:color="auto"/>
          </w:divBdr>
        </w:div>
      </w:divsChild>
    </w:div>
    <w:div w:id="1851794780">
      <w:bodyDiv w:val="1"/>
      <w:marLeft w:val="0"/>
      <w:marRight w:val="0"/>
      <w:marTop w:val="0"/>
      <w:marBottom w:val="0"/>
      <w:divBdr>
        <w:top w:val="none" w:sz="0" w:space="0" w:color="auto"/>
        <w:left w:val="none" w:sz="0" w:space="0" w:color="auto"/>
        <w:bottom w:val="none" w:sz="0" w:space="0" w:color="auto"/>
        <w:right w:val="none" w:sz="0" w:space="0" w:color="auto"/>
      </w:divBdr>
      <w:divsChild>
        <w:div w:id="217472929">
          <w:marLeft w:val="0"/>
          <w:marRight w:val="0"/>
          <w:marTop w:val="0"/>
          <w:marBottom w:val="0"/>
          <w:divBdr>
            <w:top w:val="none" w:sz="0" w:space="0" w:color="auto"/>
            <w:left w:val="none" w:sz="0" w:space="0" w:color="auto"/>
            <w:bottom w:val="none" w:sz="0" w:space="0" w:color="auto"/>
            <w:right w:val="none" w:sz="0" w:space="0" w:color="auto"/>
          </w:divBdr>
        </w:div>
        <w:div w:id="606234696">
          <w:marLeft w:val="0"/>
          <w:marRight w:val="0"/>
          <w:marTop w:val="0"/>
          <w:marBottom w:val="0"/>
          <w:divBdr>
            <w:top w:val="none" w:sz="0" w:space="0" w:color="auto"/>
            <w:left w:val="none" w:sz="0" w:space="0" w:color="auto"/>
            <w:bottom w:val="none" w:sz="0" w:space="0" w:color="auto"/>
            <w:right w:val="none" w:sz="0" w:space="0" w:color="auto"/>
          </w:divBdr>
        </w:div>
        <w:div w:id="799229288">
          <w:marLeft w:val="0"/>
          <w:marRight w:val="0"/>
          <w:marTop w:val="0"/>
          <w:marBottom w:val="0"/>
          <w:divBdr>
            <w:top w:val="none" w:sz="0" w:space="0" w:color="auto"/>
            <w:left w:val="none" w:sz="0" w:space="0" w:color="auto"/>
            <w:bottom w:val="none" w:sz="0" w:space="0" w:color="auto"/>
            <w:right w:val="none" w:sz="0" w:space="0" w:color="auto"/>
          </w:divBdr>
        </w:div>
        <w:div w:id="1151406189">
          <w:marLeft w:val="0"/>
          <w:marRight w:val="0"/>
          <w:marTop w:val="0"/>
          <w:marBottom w:val="0"/>
          <w:divBdr>
            <w:top w:val="none" w:sz="0" w:space="0" w:color="auto"/>
            <w:left w:val="none" w:sz="0" w:space="0" w:color="auto"/>
            <w:bottom w:val="none" w:sz="0" w:space="0" w:color="auto"/>
            <w:right w:val="none" w:sz="0" w:space="0" w:color="auto"/>
          </w:divBdr>
        </w:div>
        <w:div w:id="1259950179">
          <w:marLeft w:val="0"/>
          <w:marRight w:val="0"/>
          <w:marTop w:val="0"/>
          <w:marBottom w:val="0"/>
          <w:divBdr>
            <w:top w:val="none" w:sz="0" w:space="0" w:color="auto"/>
            <w:left w:val="none" w:sz="0" w:space="0" w:color="auto"/>
            <w:bottom w:val="none" w:sz="0" w:space="0" w:color="auto"/>
            <w:right w:val="none" w:sz="0" w:space="0" w:color="auto"/>
          </w:divBdr>
        </w:div>
        <w:div w:id="1378897578">
          <w:marLeft w:val="0"/>
          <w:marRight w:val="0"/>
          <w:marTop w:val="0"/>
          <w:marBottom w:val="0"/>
          <w:divBdr>
            <w:top w:val="none" w:sz="0" w:space="0" w:color="auto"/>
            <w:left w:val="none" w:sz="0" w:space="0" w:color="auto"/>
            <w:bottom w:val="none" w:sz="0" w:space="0" w:color="auto"/>
            <w:right w:val="none" w:sz="0" w:space="0" w:color="auto"/>
          </w:divBdr>
        </w:div>
        <w:div w:id="1828934311">
          <w:marLeft w:val="0"/>
          <w:marRight w:val="0"/>
          <w:marTop w:val="0"/>
          <w:marBottom w:val="0"/>
          <w:divBdr>
            <w:top w:val="none" w:sz="0" w:space="0" w:color="auto"/>
            <w:left w:val="none" w:sz="0" w:space="0" w:color="auto"/>
            <w:bottom w:val="none" w:sz="0" w:space="0" w:color="auto"/>
            <w:right w:val="none" w:sz="0" w:space="0" w:color="auto"/>
          </w:divBdr>
        </w:div>
        <w:div w:id="2042703965">
          <w:marLeft w:val="0"/>
          <w:marRight w:val="0"/>
          <w:marTop w:val="0"/>
          <w:marBottom w:val="0"/>
          <w:divBdr>
            <w:top w:val="none" w:sz="0" w:space="0" w:color="auto"/>
            <w:left w:val="none" w:sz="0" w:space="0" w:color="auto"/>
            <w:bottom w:val="none" w:sz="0" w:space="0" w:color="auto"/>
            <w:right w:val="none" w:sz="0" w:space="0" w:color="auto"/>
          </w:divBdr>
        </w:div>
        <w:div w:id="209847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iscover.org.uk/"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Livvy Brinson</dc:creator>
  <keywords/>
  <dc:description/>
  <lastModifiedBy>Helen Tovey</lastModifiedBy>
  <revision>262</revision>
  <dcterms:created xsi:type="dcterms:W3CDTF">2025-07-25T21:17:00.0000000Z</dcterms:created>
  <dcterms:modified xsi:type="dcterms:W3CDTF">2025-08-19T11:01:17.7632476Z</dcterms:modified>
</coreProperties>
</file>